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Pr>
                <w:sz w:val="26"/>
                <w:szCs w:val="26"/>
                <w:lang w:val="en-US"/>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на право заключения муниципального контракта </w:t>
      </w:r>
    </w:p>
    <w:p w:rsidR="00496BD8" w:rsidRPr="00BE15F9"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Pr="001303CF">
        <w:rPr>
          <w:b/>
          <w:bCs/>
        </w:rPr>
        <w:t xml:space="preserve">по обновлению программного </w:t>
      </w:r>
      <w:r w:rsidR="00EC675D" w:rsidRPr="00EC675D">
        <w:rPr>
          <w:b/>
          <w:bCs/>
        </w:rPr>
        <w:t>обеспечения "МАИС "ЗАГС" с техническим сопровождением</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Югорск,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EC675D">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 xml:space="preserve">на право заключения муниципального контракта на оказание услуг по обновлению программного </w:t>
            </w:r>
            <w:r w:rsidR="00EC675D" w:rsidRPr="00EC675D">
              <w:rPr>
                <w:iCs/>
                <w:sz w:val="22"/>
                <w:szCs w:val="22"/>
              </w:rPr>
              <w:t>обеспечения "МАИС "ЗАГС" с техническим сопровождением</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BB461B">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BB461B" w:rsidRPr="00BB461B">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xml:space="preserve">, </w:t>
            </w:r>
            <w:r w:rsidR="001303CF" w:rsidRPr="001303CF">
              <w:rPr>
                <w:sz w:val="22"/>
                <w:szCs w:val="22"/>
              </w:rPr>
              <w:t>ул.</w:t>
            </w:r>
            <w:r w:rsidR="00EC675D">
              <w:t xml:space="preserve"> </w:t>
            </w:r>
            <w:r w:rsidR="00EC675D" w:rsidRPr="00EC675D">
              <w:rPr>
                <w:sz w:val="22"/>
                <w:szCs w:val="22"/>
              </w:rPr>
              <w:t>Спортивная, д.2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EC675D" w:rsidP="00600588">
            <w:pPr>
              <w:autoSpaceDE w:val="0"/>
              <w:autoSpaceDN w:val="0"/>
              <w:adjustRightInd w:val="0"/>
              <w:spacing w:after="0"/>
              <w:ind w:left="33"/>
              <w:jc w:val="left"/>
              <w:rPr>
                <w:color w:val="000099"/>
                <w:sz w:val="22"/>
                <w:szCs w:val="22"/>
              </w:rPr>
            </w:pPr>
            <w:r w:rsidRPr="00EC675D">
              <w:rPr>
                <w:color w:val="000099"/>
                <w:sz w:val="22"/>
              </w:rPr>
              <w:t>с момента подписания муниципального контракта до 25.12.2016</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EC675D" w:rsidP="008C5950">
            <w:pPr>
              <w:rPr>
                <w:color w:val="000099"/>
                <w:sz w:val="22"/>
                <w:szCs w:val="22"/>
              </w:rPr>
            </w:pPr>
            <w:r>
              <w:rPr>
                <w:color w:val="000099"/>
                <w:sz w:val="22"/>
                <w:szCs w:val="22"/>
              </w:rPr>
              <w:t>32</w:t>
            </w:r>
            <w:r w:rsidR="00422068">
              <w:rPr>
                <w:color w:val="000099"/>
                <w:sz w:val="22"/>
                <w:szCs w:val="22"/>
              </w:rPr>
              <w:t xml:space="preserve"> </w:t>
            </w:r>
            <w:r w:rsidR="00600588" w:rsidRPr="00600588">
              <w:rPr>
                <w:color w:val="000099"/>
                <w:sz w:val="22"/>
                <w:szCs w:val="22"/>
              </w:rPr>
              <w:t>00</w:t>
            </w:r>
            <w:r w:rsidR="00422068">
              <w:rPr>
                <w:color w:val="000099"/>
                <w:sz w:val="22"/>
                <w:szCs w:val="22"/>
              </w:rPr>
              <w:t>0</w:t>
            </w:r>
            <w:r w:rsidR="006D69EC" w:rsidRPr="006D69EC">
              <w:rPr>
                <w:color w:val="000099"/>
                <w:sz w:val="22"/>
                <w:szCs w:val="22"/>
              </w:rPr>
              <w:t xml:space="preserve"> (</w:t>
            </w:r>
            <w:r>
              <w:rPr>
                <w:color w:val="000099"/>
                <w:sz w:val="22"/>
                <w:szCs w:val="22"/>
              </w:rPr>
              <w:t>тридцать две</w:t>
            </w:r>
            <w:r w:rsidR="00514BEF">
              <w:rPr>
                <w:color w:val="000099"/>
                <w:sz w:val="22"/>
                <w:szCs w:val="22"/>
              </w:rPr>
              <w:t xml:space="preserve"> </w:t>
            </w:r>
            <w:r w:rsidR="00CA6BE3">
              <w:rPr>
                <w:color w:val="000099"/>
                <w:sz w:val="22"/>
                <w:szCs w:val="22"/>
              </w:rPr>
              <w:t>тысяч</w:t>
            </w:r>
            <w:r>
              <w:rPr>
                <w:color w:val="000099"/>
                <w:sz w:val="22"/>
                <w:szCs w:val="22"/>
              </w:rPr>
              <w:t>и</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roofErr w:type="gramEnd"/>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BB461B">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lastRenderedPageBreak/>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4B1B2E">
              <w:rPr>
                <w:sz w:val="22"/>
                <w:szCs w:val="22"/>
              </w:rPr>
              <w:t>16</w:t>
            </w:r>
            <w:r w:rsidRPr="006D69EC">
              <w:rPr>
                <w:sz w:val="22"/>
                <w:szCs w:val="22"/>
              </w:rPr>
              <w:t>» </w:t>
            </w:r>
            <w:r w:rsidR="004B1B2E">
              <w:t xml:space="preserve">марта </w:t>
            </w:r>
            <w:r w:rsidRPr="006D69EC">
              <w:rPr>
                <w:sz w:val="22"/>
                <w:szCs w:val="22"/>
              </w:rPr>
              <w:t>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4B1B2E">
              <w:rPr>
                <w:sz w:val="22"/>
                <w:szCs w:val="22"/>
              </w:rPr>
              <w:t>2</w:t>
            </w:r>
            <w:r w:rsidR="00F65BE2">
              <w:rPr>
                <w:sz w:val="22"/>
                <w:szCs w:val="22"/>
              </w:rPr>
              <w:t>1</w:t>
            </w:r>
            <w:r w:rsidRPr="006D69EC">
              <w:rPr>
                <w:sz w:val="22"/>
                <w:szCs w:val="22"/>
              </w:rPr>
              <w:t>» </w:t>
            </w:r>
            <w:r w:rsidR="004B1B2E">
              <w:t xml:space="preserve">марта </w:t>
            </w:r>
            <w:r w:rsidRPr="006D69EC">
              <w:rPr>
                <w:sz w:val="22"/>
                <w:szCs w:val="22"/>
              </w:rPr>
              <w:t>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65BE2">
            <w:pPr>
              <w:rPr>
                <w:sz w:val="22"/>
                <w:szCs w:val="22"/>
              </w:rPr>
            </w:pPr>
            <w:r w:rsidRPr="006D69E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w:t>
            </w:r>
            <w:bookmarkStart w:id="13" w:name="_GoBack"/>
            <w:bookmarkEnd w:id="13"/>
            <w:r w:rsidRPr="006D69EC">
              <w:rPr>
                <w:sz w:val="22"/>
                <w:szCs w:val="22"/>
              </w:rPr>
              <w:t xml:space="preserve">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4B1B2E">
              <w:rPr>
                <w:sz w:val="22"/>
                <w:szCs w:val="22"/>
              </w:rPr>
              <w:t>2</w:t>
            </w:r>
            <w:r w:rsidR="00F65BE2">
              <w:rPr>
                <w:sz w:val="22"/>
                <w:szCs w:val="22"/>
              </w:rPr>
              <w:t>3</w:t>
            </w:r>
            <w:r w:rsidRPr="006D69EC">
              <w:rPr>
                <w:sz w:val="22"/>
                <w:szCs w:val="22"/>
              </w:rPr>
              <w:t>» </w:t>
            </w:r>
            <w:r w:rsidR="004B1B2E">
              <w:t xml:space="preserve">марта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B1B2E">
            <w:pPr>
              <w:rPr>
                <w:sz w:val="22"/>
                <w:szCs w:val="22"/>
              </w:rPr>
            </w:pPr>
            <w:r w:rsidRPr="006D69EC">
              <w:rPr>
                <w:sz w:val="22"/>
                <w:szCs w:val="22"/>
              </w:rPr>
              <w:t>«</w:t>
            </w:r>
            <w:r w:rsidR="004B1B2E">
              <w:rPr>
                <w:sz w:val="22"/>
                <w:szCs w:val="22"/>
              </w:rPr>
              <w:t>24</w:t>
            </w:r>
            <w:r w:rsidRPr="006D69EC">
              <w:rPr>
                <w:sz w:val="22"/>
                <w:szCs w:val="22"/>
              </w:rPr>
              <w:t>» </w:t>
            </w:r>
            <w:r w:rsidR="004B1B2E">
              <w:t xml:space="preserve">марта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4B1B2E">
            <w:pPr>
              <w:rPr>
                <w:sz w:val="22"/>
                <w:szCs w:val="22"/>
              </w:rPr>
            </w:pPr>
            <w:r w:rsidRPr="006D69EC">
              <w:rPr>
                <w:sz w:val="22"/>
                <w:szCs w:val="22"/>
              </w:rPr>
              <w:t xml:space="preserve"> «</w:t>
            </w:r>
            <w:r w:rsidR="004B1B2E">
              <w:rPr>
                <w:sz w:val="22"/>
                <w:szCs w:val="22"/>
              </w:rPr>
              <w:t>28</w:t>
            </w:r>
            <w:r w:rsidRPr="006D69EC">
              <w:rPr>
                <w:sz w:val="22"/>
                <w:szCs w:val="22"/>
              </w:rPr>
              <w:t>» </w:t>
            </w:r>
            <w:r w:rsidR="004B1B2E">
              <w:t xml:space="preserve">марта </w:t>
            </w:r>
            <w:r w:rsidRPr="006D69EC">
              <w:rPr>
                <w:sz w:val="22"/>
                <w:szCs w:val="22"/>
              </w:rPr>
              <w:t>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BB461B" w:rsidRDefault="006D69EC" w:rsidP="008C5950">
            <w:pPr>
              <w:autoSpaceDE w:val="0"/>
              <w:autoSpaceDN w:val="0"/>
              <w:adjustRightInd w:val="0"/>
            </w:pPr>
            <w:r w:rsidRPr="00BB461B">
              <w:t>Заявка на участие в электронном аукционе состоит из двух частей.</w:t>
            </w:r>
          </w:p>
          <w:p w:rsidR="006D69EC" w:rsidRPr="00BB461B" w:rsidRDefault="006D69EC" w:rsidP="007A25B9">
            <w:pPr>
              <w:tabs>
                <w:tab w:val="left" w:pos="-1620"/>
                <w:tab w:val="num" w:pos="432"/>
              </w:tabs>
              <w:spacing w:after="0"/>
            </w:pPr>
            <w:r w:rsidRPr="00BB461B">
              <w:t>Первая часть заявки на участие в электронном аукционе должна содержать следующие сведения:</w:t>
            </w:r>
            <w:r w:rsidR="007A25B9" w:rsidRPr="00BB461B">
              <w:t xml:space="preserve"> </w:t>
            </w:r>
            <w:r w:rsidRPr="00BB461B">
              <w:t>согласие участника аукциона на оказание услуги на условиях, предусмотренных настоящей документацией.</w:t>
            </w:r>
          </w:p>
          <w:p w:rsidR="006D69EC" w:rsidRPr="00BB461B" w:rsidRDefault="006D69EC" w:rsidP="008C5950">
            <w:pPr>
              <w:autoSpaceDE w:val="0"/>
              <w:autoSpaceDN w:val="0"/>
              <w:adjustRightInd w:val="0"/>
            </w:pPr>
            <w:r w:rsidRPr="00BB461B">
              <w:t>Вторая часть заявки на участие в электронном аукционе должна содержать следующие документы и информацию:</w:t>
            </w:r>
          </w:p>
          <w:p w:rsidR="006D69EC" w:rsidRPr="00BB461B" w:rsidRDefault="006D69EC" w:rsidP="008C5950">
            <w:pPr>
              <w:autoSpaceDE w:val="0"/>
              <w:autoSpaceDN w:val="0"/>
              <w:adjustRightInd w:val="0"/>
              <w:ind w:left="33"/>
            </w:pPr>
            <w:proofErr w:type="gramStart"/>
            <w:r w:rsidRPr="00BB461B">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B461B">
              <w:t xml:space="preserve">(при наличии) </w:t>
            </w:r>
            <w:r w:rsidRPr="00BB461B">
              <w:t>учредителей, членов коллегиального</w:t>
            </w:r>
            <w:proofErr w:type="gramEnd"/>
            <w:r w:rsidRPr="00BB461B">
              <w:t xml:space="preserve"> исполнительного органа, лица, исполняющего функции единоличного исполнительного органа участника такого аукциона;</w:t>
            </w:r>
          </w:p>
          <w:p w:rsidR="006D69EC" w:rsidRPr="00BB461B" w:rsidRDefault="006D69EC" w:rsidP="008C5950">
            <w:pPr>
              <w:autoSpaceDE w:val="0"/>
              <w:autoSpaceDN w:val="0"/>
              <w:adjustRightInd w:val="0"/>
              <w:ind w:left="33"/>
            </w:pPr>
            <w:r w:rsidRPr="00BB461B">
              <w:t xml:space="preserve">2) </w:t>
            </w:r>
            <w:r w:rsidRPr="00BB461B">
              <w:rPr>
                <w:b/>
              </w:rPr>
              <w:t>документы (или копии этих документов)</w:t>
            </w:r>
            <w:r w:rsidRPr="00BB461B">
              <w:t>, подтверждающие соответствие участника аукциона следующим требованиям:</w:t>
            </w:r>
          </w:p>
          <w:p w:rsidR="006D69EC" w:rsidRPr="00BB461B" w:rsidRDefault="006D69EC" w:rsidP="00514BEF">
            <w:pPr>
              <w:numPr>
                <w:ilvl w:val="0"/>
                <w:numId w:val="8"/>
              </w:numPr>
              <w:suppressAutoHyphens/>
              <w:ind w:left="33"/>
            </w:pPr>
            <w:proofErr w:type="gramStart"/>
            <w:r w:rsidRPr="00BB461B">
              <w:t xml:space="preserve">а) соответствие требованиям, </w:t>
            </w:r>
            <w:r w:rsidRPr="00BB461B">
              <w:rPr>
                <w:bCs/>
              </w:rPr>
              <w:t>установленным</w:t>
            </w:r>
            <w:r w:rsidRPr="00BB461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461B">
              <w:rPr>
                <w:bCs/>
              </w:rPr>
              <w:t>ом</w:t>
            </w:r>
            <w:r w:rsidRPr="00BB461B">
              <w:t xml:space="preserve"> закупки, а именно:</w:t>
            </w:r>
            <w:r w:rsidRPr="00BB461B">
              <w:rPr>
                <w:color w:val="000099"/>
                <w:u w:val="single"/>
              </w:rPr>
              <w:t xml:space="preserve"> </w:t>
            </w:r>
            <w:r w:rsidR="00EC675D" w:rsidRPr="00BB461B">
              <w:rPr>
                <w:color w:val="000099"/>
                <w:u w:val="single"/>
              </w:rPr>
              <w:t>копия лицензии ФСТЭК России на деятельность по технической защите конфиденциальной информации</w:t>
            </w:r>
            <w:r w:rsidR="00DF5E48" w:rsidRPr="00BB461B">
              <w:rPr>
                <w:color w:val="000099"/>
                <w:u w:val="single"/>
              </w:rPr>
              <w:t>;</w:t>
            </w:r>
            <w:proofErr w:type="gramEnd"/>
          </w:p>
          <w:p w:rsidR="006D69EC" w:rsidRPr="00BB461B" w:rsidRDefault="006D69EC" w:rsidP="008C5950">
            <w:pPr>
              <w:autoSpaceDE w:val="0"/>
              <w:autoSpaceDN w:val="0"/>
              <w:adjustRightInd w:val="0"/>
              <w:ind w:left="33"/>
            </w:pPr>
            <w:r w:rsidRPr="00BB461B">
              <w:rPr>
                <w:b/>
              </w:rPr>
              <w:t>а также декларация</w:t>
            </w:r>
            <w:r w:rsidRPr="00BB461B">
              <w:t xml:space="preserve"> о соответствии участника аукциона следующим требованиям:</w:t>
            </w:r>
          </w:p>
          <w:p w:rsidR="006D69EC" w:rsidRPr="00BB461B" w:rsidRDefault="006D69EC" w:rsidP="0075586F">
            <w:pPr>
              <w:numPr>
                <w:ilvl w:val="0"/>
                <w:numId w:val="7"/>
              </w:numPr>
              <w:suppressAutoHyphens/>
              <w:ind w:left="33"/>
            </w:pPr>
            <w:r w:rsidRPr="00BB461B">
              <w:t xml:space="preserve">- </w:t>
            </w:r>
            <w:proofErr w:type="spellStart"/>
            <w:r w:rsidRPr="00BB461B">
              <w:t>непроведение</w:t>
            </w:r>
            <w:proofErr w:type="spellEnd"/>
            <w:r w:rsidRPr="00BB461B">
              <w:t xml:space="preserve"> ликвидации участника </w:t>
            </w:r>
            <w:r w:rsidRPr="00BB461B">
              <w:rPr>
                <w:bCs/>
              </w:rPr>
              <w:t>закупки -</w:t>
            </w:r>
            <w:r w:rsidRPr="00BB461B">
              <w:t xml:space="preserve"> юридического лица и отсутствие решения арбитражного суда о признании участника </w:t>
            </w:r>
            <w:r w:rsidRPr="00BB461B">
              <w:rPr>
                <w:bCs/>
              </w:rPr>
              <w:t>закупки</w:t>
            </w:r>
            <w:r w:rsidRPr="00BB461B">
              <w:t xml:space="preserve"> - юридического лица, индивидуального предпринимателя </w:t>
            </w:r>
            <w:r w:rsidRPr="00BB461B">
              <w:rPr>
                <w:bCs/>
              </w:rPr>
              <w:t>несостоятельным (</w:t>
            </w:r>
            <w:r w:rsidRPr="00BB461B">
              <w:t>банкротом</w:t>
            </w:r>
            <w:r w:rsidRPr="00BB461B">
              <w:rPr>
                <w:bCs/>
              </w:rPr>
              <w:t>)</w:t>
            </w:r>
            <w:r w:rsidRPr="00BB461B">
              <w:t xml:space="preserve"> и об открытии конкурсного производства;</w:t>
            </w:r>
          </w:p>
          <w:p w:rsidR="006D69EC" w:rsidRPr="00BB461B" w:rsidRDefault="006D69EC" w:rsidP="0075586F">
            <w:pPr>
              <w:numPr>
                <w:ilvl w:val="0"/>
                <w:numId w:val="7"/>
              </w:numPr>
              <w:suppressAutoHyphens/>
              <w:ind w:left="33"/>
            </w:pPr>
            <w:r w:rsidRPr="00BB461B">
              <w:t xml:space="preserve">- </w:t>
            </w:r>
            <w:proofErr w:type="spellStart"/>
            <w:r w:rsidRPr="00BB461B">
              <w:t>неприостановление</w:t>
            </w:r>
            <w:proofErr w:type="spellEnd"/>
            <w:r w:rsidRPr="00BB461B">
              <w:t xml:space="preserve"> деятельности участника </w:t>
            </w:r>
            <w:r w:rsidRPr="00BB461B">
              <w:rPr>
                <w:bCs/>
              </w:rPr>
              <w:t>закупки</w:t>
            </w:r>
            <w:r w:rsidRPr="00BB461B">
              <w:t xml:space="preserve"> в порядке, </w:t>
            </w:r>
            <w:r w:rsidRPr="00BB461B">
              <w:rPr>
                <w:bCs/>
              </w:rPr>
              <w:t>установленном</w:t>
            </w:r>
            <w:r w:rsidRPr="00BB461B">
              <w:t xml:space="preserve"> Кодексом Российской Федерации об административных правонарушениях, на день подачи заявки на участие в закупке;</w:t>
            </w:r>
          </w:p>
          <w:p w:rsidR="006D69EC" w:rsidRPr="00BB461B" w:rsidRDefault="006D69EC" w:rsidP="0075586F">
            <w:pPr>
              <w:numPr>
                <w:ilvl w:val="0"/>
                <w:numId w:val="7"/>
              </w:numPr>
              <w:suppressAutoHyphens/>
              <w:ind w:left="33"/>
            </w:pPr>
            <w:proofErr w:type="gramStart"/>
            <w:r w:rsidRPr="00BB461B">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461B">
              <w:t xml:space="preserve"> </w:t>
            </w:r>
            <w:proofErr w:type="gramStart"/>
            <w:r w:rsidRPr="00BB461B">
              <w:t xml:space="preserve">заявителя по уплате этих сумм исполненной и которые признаны </w:t>
            </w:r>
            <w:r w:rsidR="008A722B" w:rsidRPr="00BB461B">
              <w:t>безнадёжными</w:t>
            </w:r>
            <w:r w:rsidRPr="00BB461B">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BB461B">
              <w:t>отчётности</w:t>
            </w:r>
            <w:r w:rsidRPr="00BB461B">
              <w:t xml:space="preserve"> за последний </w:t>
            </w:r>
            <w:r w:rsidR="008A722B" w:rsidRPr="00BB461B">
              <w:t>завершённый</w:t>
            </w:r>
            <w:r w:rsidRPr="00BB461B">
              <w:t xml:space="preserve"> </w:t>
            </w:r>
            <w:r w:rsidR="008A722B" w:rsidRPr="00BB461B">
              <w:t>отчётный</w:t>
            </w:r>
            <w:r w:rsidRPr="00BB461B">
              <w:t xml:space="preserve"> период.</w:t>
            </w:r>
            <w:proofErr w:type="gramEnd"/>
            <w:r w:rsidRPr="00BB461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461B">
              <w:t>указанных</w:t>
            </w:r>
            <w:proofErr w:type="gramEnd"/>
            <w:r w:rsidRPr="00BB461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BB461B" w:rsidRDefault="006D69EC" w:rsidP="0075586F">
            <w:pPr>
              <w:numPr>
                <w:ilvl w:val="0"/>
                <w:numId w:val="7"/>
              </w:numPr>
              <w:suppressAutoHyphens/>
              <w:ind w:left="33"/>
            </w:pPr>
            <w:proofErr w:type="gramStart"/>
            <w:r w:rsidRPr="00BB461B">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BB461B">
              <w:t>определённые</w:t>
            </w:r>
            <w:r w:rsidRPr="00BB461B">
              <w:t xml:space="preserve"> должности или заниматься </w:t>
            </w:r>
            <w:r w:rsidR="008A722B" w:rsidRPr="00BB461B">
              <w:t>определённой</w:t>
            </w:r>
            <w:r w:rsidRPr="00BB461B">
              <w:t xml:space="preserve"> деятельностью, связанной с поставкой товаров</w:t>
            </w:r>
            <w:proofErr w:type="gramEnd"/>
            <w:r w:rsidRPr="00BB461B">
              <w:t xml:space="preserve">, выполнением работы, оказанием услуги, </w:t>
            </w:r>
            <w:proofErr w:type="gramStart"/>
            <w:r w:rsidRPr="00BB461B">
              <w:t>являющихся</w:t>
            </w:r>
            <w:proofErr w:type="gramEnd"/>
            <w:r w:rsidRPr="00BB461B">
              <w:t xml:space="preserve"> объектом осуществляемой закупки, и административного наказания в виде дисквалификации;</w:t>
            </w:r>
          </w:p>
          <w:p w:rsidR="006D69EC" w:rsidRPr="00BB461B" w:rsidRDefault="006D69EC" w:rsidP="0075586F">
            <w:pPr>
              <w:numPr>
                <w:ilvl w:val="0"/>
                <w:numId w:val="7"/>
              </w:numPr>
              <w:suppressAutoHyphens/>
              <w:ind w:left="33"/>
              <w:rPr>
                <w:b/>
              </w:rPr>
            </w:pPr>
            <w:r w:rsidRPr="00BB461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sidRPr="00BB461B">
              <w:t xml:space="preserve"> </w:t>
            </w:r>
            <w:r w:rsidRPr="00BB461B">
              <w:t xml:space="preserve">- </w:t>
            </w:r>
            <w:r w:rsidRPr="00BB461B">
              <w:rPr>
                <w:b/>
              </w:rPr>
              <w:t>не требуется;</w:t>
            </w:r>
          </w:p>
          <w:p w:rsidR="006D69EC" w:rsidRPr="00BB461B" w:rsidRDefault="006D69EC" w:rsidP="0075586F">
            <w:pPr>
              <w:numPr>
                <w:ilvl w:val="0"/>
                <w:numId w:val="7"/>
              </w:numPr>
              <w:suppressAutoHyphens/>
              <w:ind w:left="33"/>
            </w:pPr>
            <w:proofErr w:type="gramStart"/>
            <w:r w:rsidRPr="00BB461B">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BB461B">
              <w:lastRenderedPageBreak/>
              <w:t>генеральным директором) учреждения или унитарного</w:t>
            </w:r>
            <w:proofErr w:type="gramEnd"/>
            <w:r w:rsidRPr="00BB461B">
              <w:t xml:space="preserve"> </w:t>
            </w:r>
            <w:proofErr w:type="gramStart"/>
            <w:r w:rsidRPr="00BB461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461B">
              <w:t>неполнородными</w:t>
            </w:r>
            <w:proofErr w:type="spellEnd"/>
            <w:r w:rsidRPr="00BB461B">
              <w:t xml:space="preserve"> (имеющими общих отца или мать) братьями и сестрами), усыновителями или усыновленными указанных физических лиц.</w:t>
            </w:r>
            <w:proofErr w:type="gramEnd"/>
            <w:r w:rsidRPr="00BB461B">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BB461B" w:rsidRDefault="006D69EC" w:rsidP="008C5950">
            <w:pPr>
              <w:autoSpaceDE w:val="0"/>
              <w:autoSpaceDN w:val="0"/>
              <w:adjustRightInd w:val="0"/>
              <w:ind w:left="33"/>
            </w:pPr>
            <w:r w:rsidRPr="00BB461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B461B">
              <w:rPr>
                <w:b/>
              </w:rPr>
              <w:t>не требуется</w:t>
            </w:r>
            <w:r w:rsidRPr="00BB461B">
              <w:t>;</w:t>
            </w:r>
          </w:p>
          <w:p w:rsidR="006D69EC" w:rsidRPr="00BB461B" w:rsidRDefault="006D69EC" w:rsidP="008C5950">
            <w:pPr>
              <w:autoSpaceDE w:val="0"/>
              <w:autoSpaceDN w:val="0"/>
              <w:adjustRightInd w:val="0"/>
              <w:ind w:left="33"/>
            </w:pPr>
            <w:proofErr w:type="gramStart"/>
            <w:r w:rsidRPr="00BB461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B461B">
              <w:t xml:space="preserve"> является крупной сделкой;</w:t>
            </w:r>
          </w:p>
          <w:p w:rsidR="006D69EC" w:rsidRPr="00BB461B" w:rsidRDefault="006D69EC" w:rsidP="008C5950">
            <w:pPr>
              <w:autoSpaceDE w:val="0"/>
              <w:autoSpaceDN w:val="0"/>
              <w:adjustRightInd w:val="0"/>
              <w:ind w:left="33"/>
              <w:rPr>
                <w:b/>
              </w:rPr>
            </w:pPr>
            <w:r w:rsidRPr="00BB461B">
              <w:t xml:space="preserve">5) документы, подтверждающие право участника аукциона на получение преимущества или копии этих документов - </w:t>
            </w:r>
            <w:r w:rsidRPr="00BB461B">
              <w:rPr>
                <w:b/>
                <w:color w:val="000099"/>
              </w:rPr>
              <w:t>не требуется</w:t>
            </w:r>
            <w:r w:rsidRPr="00BB461B">
              <w:rPr>
                <w:b/>
              </w:rPr>
              <w:t>;</w:t>
            </w:r>
          </w:p>
          <w:p w:rsidR="00BB461B" w:rsidRPr="00BB461B" w:rsidRDefault="006D69EC" w:rsidP="008C5950">
            <w:pPr>
              <w:autoSpaceDE w:val="0"/>
              <w:autoSpaceDN w:val="0"/>
              <w:adjustRightInd w:val="0"/>
              <w:ind w:left="33"/>
              <w:rPr>
                <w:b/>
                <w:color w:val="000099"/>
              </w:rPr>
            </w:pPr>
            <w:r w:rsidRPr="00BB461B">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BB461B" w:rsidRPr="00BB461B">
              <w:t>–</w:t>
            </w:r>
            <w:r w:rsidRPr="00BB461B">
              <w:t xml:space="preserve"> </w:t>
            </w:r>
            <w:r w:rsidRPr="00BB461B">
              <w:rPr>
                <w:b/>
                <w:color w:val="000099"/>
              </w:rPr>
              <w:t>требуется</w:t>
            </w:r>
            <w:r w:rsidR="00BB461B" w:rsidRPr="00BB461B">
              <w:rPr>
                <w:b/>
                <w:color w:val="000099"/>
              </w:rPr>
              <w:t>:</w:t>
            </w:r>
          </w:p>
          <w:p w:rsidR="00BB461B" w:rsidRPr="00BB461B" w:rsidRDefault="00BB461B" w:rsidP="00BB461B">
            <w:pPr>
              <w:autoSpaceDE w:val="0"/>
              <w:autoSpaceDN w:val="0"/>
              <w:adjustRightInd w:val="0"/>
              <w:ind w:left="33"/>
              <w:rPr>
                <w:iCs/>
                <w:color w:val="00B050"/>
              </w:rPr>
            </w:pPr>
            <w:r w:rsidRPr="00BB461B">
              <w:rPr>
                <w:b/>
                <w:color w:val="00B050"/>
                <w:highlight w:val="yellow"/>
              </w:rPr>
              <w:t xml:space="preserve">- </w:t>
            </w:r>
            <w:r w:rsidRPr="00BB461B">
              <w:rPr>
                <w:color w:val="00B050"/>
                <w:highlight w:val="yellow"/>
              </w:rPr>
              <w:t>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w:t>
            </w:r>
            <w:r w:rsidRPr="00BB461B">
              <w:rPr>
                <w:b/>
                <w:color w:val="00B050"/>
                <w:highlight w:val="yellow"/>
              </w:rPr>
              <w:t xml:space="preserve"> - </w:t>
            </w:r>
            <w:r w:rsidRPr="00BB461B">
              <w:rPr>
                <w:color w:val="00B050"/>
                <w:highlight w:val="yellow"/>
              </w:rPr>
              <w:t>в соответствии с Постановлением Правительства РФ от 29.12.2015 № 1457)</w:t>
            </w:r>
            <w:r w:rsidRPr="00BB461B">
              <w:rPr>
                <w:b/>
                <w:color w:val="00B050"/>
                <w:highlight w:val="yellow"/>
              </w:rPr>
              <w:t>;</w:t>
            </w:r>
            <w:r w:rsidRPr="00BB461B">
              <w:rPr>
                <w:iCs/>
                <w:color w:val="00B050"/>
              </w:rPr>
              <w:t xml:space="preserve"> </w:t>
            </w:r>
          </w:p>
          <w:p w:rsidR="006D69EC" w:rsidRPr="00BB461B" w:rsidRDefault="006D69EC" w:rsidP="001303CF">
            <w:pPr>
              <w:autoSpaceDE w:val="0"/>
              <w:autoSpaceDN w:val="0"/>
              <w:adjustRightInd w:val="0"/>
              <w:ind w:left="33"/>
            </w:pPr>
            <w:r w:rsidRPr="00BB461B">
              <w:t xml:space="preserve">7) </w:t>
            </w:r>
            <w:r w:rsidRPr="00BB461B">
              <w:rPr>
                <w:b/>
                <w:color w:val="000099"/>
              </w:rPr>
              <w:t>декларация</w:t>
            </w:r>
            <w:r w:rsidRPr="00BB461B">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sidRPr="00BB461B">
              <w:t>–</w:t>
            </w:r>
            <w:r w:rsidR="007A25B9" w:rsidRPr="00BB461B">
              <w:t xml:space="preserve"> </w:t>
            </w:r>
            <w:r w:rsidR="00EC675D" w:rsidRPr="00BB461B">
              <w:rPr>
                <w:b/>
              </w:rPr>
              <w:t>не</w:t>
            </w:r>
            <w:r w:rsidR="00EC675D" w:rsidRPr="00BB461B">
              <w:t xml:space="preserve"> </w:t>
            </w:r>
            <w:r w:rsidRPr="00BB461B">
              <w:rPr>
                <w:b/>
                <w:color w:val="000099"/>
              </w:rPr>
              <w:t>требуется</w:t>
            </w:r>
            <w:r w:rsidRPr="00BB461B">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w:t>
            </w:r>
            <w:r w:rsidRPr="006D69EC">
              <w:rPr>
                <w:sz w:val="22"/>
                <w:szCs w:val="22"/>
              </w:rPr>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BB461B" w:rsidRDefault="00817C24" w:rsidP="00817C24">
            <w:pPr>
              <w:autoSpaceDE w:val="0"/>
              <w:autoSpaceDN w:val="0"/>
              <w:adjustRightInd w:val="0"/>
            </w:pPr>
            <w:r w:rsidRPr="00BB461B">
              <w:lastRenderedPageBreak/>
              <w:t xml:space="preserve">Заявки на участие в электронном аукционе подаются только участниками закупки, получившими аккредитацию на </w:t>
            </w:r>
            <w:r w:rsidRPr="00BB461B">
              <w:lastRenderedPageBreak/>
              <w:t xml:space="preserve">электронной площадке. </w:t>
            </w:r>
          </w:p>
          <w:p w:rsidR="00817C24" w:rsidRPr="00BB461B" w:rsidRDefault="00817C24" w:rsidP="00817C24">
            <w:pPr>
              <w:autoSpaceDE w:val="0"/>
              <w:autoSpaceDN w:val="0"/>
              <w:adjustRightInd w:val="0"/>
            </w:pPr>
            <w:r w:rsidRPr="00BB461B">
              <w:t>Участник закупки вправе подать только одну заявку на участие в электронном аукционе.</w:t>
            </w:r>
          </w:p>
          <w:p w:rsidR="00817C24" w:rsidRPr="00BB461B" w:rsidRDefault="00817C24" w:rsidP="00817C24">
            <w:pPr>
              <w:autoSpaceDE w:val="0"/>
              <w:autoSpaceDN w:val="0"/>
              <w:adjustRightInd w:val="0"/>
            </w:pPr>
            <w:r w:rsidRPr="00BB461B">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BB461B" w:rsidRDefault="00817C24" w:rsidP="00817C24">
            <w:pPr>
              <w:autoSpaceDE w:val="0"/>
              <w:autoSpaceDN w:val="0"/>
              <w:adjustRightInd w:val="0"/>
            </w:pPr>
            <w:r w:rsidRPr="00BB461B">
              <w:t xml:space="preserve">Заявка на участие в электронном аукционе, подготовленная участником закупки, должна быть </w:t>
            </w:r>
            <w:proofErr w:type="gramStart"/>
            <w:r w:rsidRPr="00BB461B">
              <w:rPr>
                <w:lang w:val="en-US"/>
              </w:rPr>
              <w:t>c</w:t>
            </w:r>
            <w:proofErr w:type="gramEnd"/>
            <w:r w:rsidRPr="00BB461B">
              <w:t>оставлена на русском языке.</w:t>
            </w:r>
            <w:bookmarkStart w:id="17" w:name="_Ref119430333"/>
            <w:r w:rsidRPr="00BB461B">
              <w:t xml:space="preserve"> </w:t>
            </w:r>
            <w:bookmarkStart w:id="18" w:name="_Ref119429817"/>
            <w:bookmarkStart w:id="19" w:name="_Toc123405470"/>
            <w:bookmarkEnd w:id="17"/>
            <w:r w:rsidRPr="00BB461B">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BB461B" w:rsidRDefault="00817C24" w:rsidP="00817C24">
            <w:pPr>
              <w:autoSpaceDE w:val="0"/>
              <w:autoSpaceDN w:val="0"/>
              <w:adjustRightInd w:val="0"/>
            </w:pPr>
            <w:r w:rsidRPr="00BB461B">
              <w:t xml:space="preserve">Все документы, входящие в состав заявки на участие в электронном аукционе, должны иметь </w:t>
            </w:r>
            <w:r w:rsidR="00B13331" w:rsidRPr="00BB461B">
              <w:t>чётко</w:t>
            </w:r>
            <w:r w:rsidRPr="00BB461B">
              <w:t xml:space="preserve"> читаемый текст.</w:t>
            </w:r>
          </w:p>
          <w:p w:rsidR="00817C24" w:rsidRPr="00BB461B" w:rsidRDefault="00817C24" w:rsidP="00817C24">
            <w:pPr>
              <w:autoSpaceDE w:val="0"/>
              <w:autoSpaceDN w:val="0"/>
              <w:adjustRightInd w:val="0"/>
            </w:pPr>
            <w:r w:rsidRPr="00BB461B">
              <w:t>Сведения, содержащиеся в заявке на участие в электронном аукционе, не должны допускать двусмысленных толкований.</w:t>
            </w:r>
          </w:p>
          <w:p w:rsidR="00817C24" w:rsidRPr="00BB461B" w:rsidRDefault="00817C24" w:rsidP="00817C24">
            <w:pPr>
              <w:spacing w:after="0"/>
              <w:rPr>
                <w:b/>
              </w:rPr>
            </w:pPr>
            <w:r w:rsidRPr="00BB461B">
              <w:rPr>
                <w:b/>
              </w:rPr>
              <w:t>Инструкция по заполнению первой части заявки на участие в открытом аукционе в электронной форме</w:t>
            </w:r>
          </w:p>
          <w:p w:rsidR="00817C24" w:rsidRPr="00BB461B" w:rsidRDefault="00817C24" w:rsidP="00817C24">
            <w:pPr>
              <w:spacing w:after="0"/>
              <w:ind w:firstLine="708"/>
            </w:pPr>
            <w:r w:rsidRPr="00BB461B">
              <w:rPr>
                <w:lang w:val="x-none"/>
              </w:rPr>
              <w:t xml:space="preserve">При подаче сведений </w:t>
            </w:r>
            <w:r w:rsidRPr="00BB461B">
              <w:t>у</w:t>
            </w:r>
            <w:r w:rsidRPr="00BB461B">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B461B">
              <w:t>.</w:t>
            </w:r>
          </w:p>
          <w:p w:rsidR="00817C24" w:rsidRPr="00BB461B" w:rsidRDefault="00817C24" w:rsidP="00817C24">
            <w:pPr>
              <w:spacing w:after="0"/>
              <w:ind w:firstLine="708"/>
              <w:rPr>
                <w:rFonts w:eastAsia="Calibri"/>
                <w:lang w:eastAsia="x-none"/>
              </w:rPr>
            </w:pPr>
            <w:r w:rsidRPr="00BB461B">
              <w:rPr>
                <w:rFonts w:eastAsia="Calibri"/>
                <w:lang w:eastAsia="x-none"/>
              </w:rPr>
              <w:t>В случае применения заказчиком в техническом задании слов:</w:t>
            </w:r>
          </w:p>
          <w:p w:rsidR="00817C24" w:rsidRPr="00BB461B" w:rsidRDefault="00817C24" w:rsidP="00817C24">
            <w:pPr>
              <w:spacing w:after="0"/>
              <w:rPr>
                <w:rFonts w:eastAsia="Calibri"/>
                <w:lang w:eastAsia="x-none"/>
              </w:rPr>
            </w:pPr>
            <w:r w:rsidRPr="00BB461B">
              <w:rPr>
                <w:rFonts w:eastAsia="Calibri"/>
                <w:b/>
                <w:lang w:eastAsia="x-none"/>
              </w:rPr>
              <w:t>«не менее», «не ниже»</w:t>
            </w:r>
            <w:r w:rsidRPr="00BB461B">
              <w:rPr>
                <w:rFonts w:eastAsia="Calibri"/>
                <w:lang w:eastAsia="x-none"/>
              </w:rPr>
              <w:t xml:space="preserve"> - участником предоставляется значение равное или превышающее указанное; </w:t>
            </w:r>
          </w:p>
          <w:p w:rsidR="00817C24" w:rsidRPr="00BB461B" w:rsidRDefault="00817C24" w:rsidP="00817C24">
            <w:pPr>
              <w:spacing w:after="0"/>
              <w:rPr>
                <w:rFonts w:eastAsia="Calibri"/>
                <w:lang w:eastAsia="x-none"/>
              </w:rPr>
            </w:pPr>
            <w:r w:rsidRPr="00BB461B">
              <w:rPr>
                <w:rFonts w:eastAsia="Calibri"/>
                <w:b/>
                <w:lang w:eastAsia="x-none"/>
              </w:rPr>
              <w:t>«не более», «не выше»</w:t>
            </w:r>
            <w:r w:rsidRPr="00BB461B">
              <w:rPr>
                <w:rFonts w:eastAsia="Calibri"/>
                <w:lang w:eastAsia="x-none"/>
              </w:rPr>
              <w:t xml:space="preserve"> - участником предоставляется значение равное или менее </w:t>
            </w:r>
            <w:proofErr w:type="gramStart"/>
            <w:r w:rsidRPr="00BB461B">
              <w:rPr>
                <w:rFonts w:eastAsia="Calibri"/>
                <w:lang w:eastAsia="x-none"/>
              </w:rPr>
              <w:t>указанного</w:t>
            </w:r>
            <w:proofErr w:type="gramEnd"/>
            <w:r w:rsidRPr="00BB461B">
              <w:rPr>
                <w:rFonts w:eastAsia="Calibri"/>
                <w:lang w:eastAsia="x-none"/>
              </w:rPr>
              <w:t xml:space="preserve">; </w:t>
            </w:r>
          </w:p>
          <w:p w:rsidR="00817C24" w:rsidRPr="00BB461B" w:rsidRDefault="00817C24" w:rsidP="00817C24">
            <w:pPr>
              <w:spacing w:after="0"/>
              <w:rPr>
                <w:rFonts w:eastAsia="Calibri"/>
                <w:lang w:eastAsia="x-none"/>
              </w:rPr>
            </w:pPr>
            <w:r w:rsidRPr="00BB461B">
              <w:rPr>
                <w:rFonts w:eastAsia="Calibri"/>
                <w:b/>
                <w:lang w:eastAsia="x-none"/>
              </w:rPr>
              <w:t>«менее»,</w:t>
            </w:r>
            <w:r w:rsidRPr="00BB461B">
              <w:rPr>
                <w:rFonts w:ascii="Calibri" w:eastAsia="Calibri" w:hAnsi="Calibri"/>
                <w:lang w:eastAsia="x-none"/>
              </w:rPr>
              <w:t xml:space="preserve"> </w:t>
            </w:r>
            <w:r w:rsidRPr="00BB461B">
              <w:rPr>
                <w:rFonts w:eastAsia="Calibri"/>
                <w:b/>
                <w:lang w:eastAsia="x-none"/>
              </w:rPr>
              <w:t xml:space="preserve">«ниже» - </w:t>
            </w:r>
            <w:r w:rsidRPr="00BB461B">
              <w:rPr>
                <w:rFonts w:eastAsia="Calibri"/>
                <w:lang w:eastAsia="x-none"/>
              </w:rPr>
              <w:t>участником предоставляется значение меньше указанного;</w:t>
            </w:r>
          </w:p>
          <w:p w:rsidR="00817C24" w:rsidRPr="00BB461B" w:rsidRDefault="00817C24" w:rsidP="00817C24">
            <w:pPr>
              <w:spacing w:after="0"/>
              <w:rPr>
                <w:rFonts w:eastAsia="Calibri"/>
                <w:lang w:eastAsia="x-none"/>
              </w:rPr>
            </w:pPr>
            <w:r w:rsidRPr="00BB461B">
              <w:rPr>
                <w:rFonts w:eastAsia="Calibri"/>
                <w:b/>
                <w:lang w:eastAsia="x-none"/>
              </w:rPr>
              <w:t>«более», «выше», «свыше»</w:t>
            </w:r>
            <w:r w:rsidRPr="00BB461B">
              <w:rPr>
                <w:rFonts w:eastAsia="Calibri"/>
                <w:lang w:eastAsia="x-none"/>
              </w:rPr>
              <w:t xml:space="preserve"> - участником предоставляется значение, превышающее указанное; </w:t>
            </w:r>
          </w:p>
          <w:p w:rsidR="00817C24" w:rsidRPr="00BB461B" w:rsidRDefault="00817C24" w:rsidP="00817C24">
            <w:pPr>
              <w:spacing w:after="0"/>
              <w:rPr>
                <w:rFonts w:eastAsia="Calibri"/>
                <w:lang w:eastAsia="x-none"/>
              </w:rPr>
            </w:pPr>
            <w:r w:rsidRPr="00BB461B">
              <w:rPr>
                <w:rFonts w:eastAsia="Calibri"/>
                <w:b/>
                <w:lang w:eastAsia="x-none"/>
              </w:rPr>
              <w:t>«до» -</w:t>
            </w:r>
            <w:r w:rsidRPr="00BB461B">
              <w:rPr>
                <w:rFonts w:eastAsia="Calibri"/>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BB461B" w:rsidRDefault="00817C24" w:rsidP="00817C24">
            <w:pPr>
              <w:spacing w:after="0"/>
              <w:rPr>
                <w:rFonts w:eastAsia="Calibri"/>
                <w:lang w:eastAsia="x-none"/>
              </w:rPr>
            </w:pPr>
            <w:r w:rsidRPr="00BB461B">
              <w:rPr>
                <w:rFonts w:eastAsia="Calibri"/>
                <w:b/>
                <w:lang w:eastAsia="x-none"/>
              </w:rPr>
              <w:t xml:space="preserve">«от» - </w:t>
            </w:r>
            <w:r w:rsidRPr="00BB461B">
              <w:rPr>
                <w:rFonts w:eastAsia="Calibri"/>
                <w:lang w:eastAsia="x-none"/>
              </w:rPr>
              <w:t>участником предоставляется указанное значение или превышающее его.</w:t>
            </w:r>
          </w:p>
          <w:p w:rsidR="00817C24" w:rsidRPr="00BB461B" w:rsidRDefault="00817C24" w:rsidP="00817C24">
            <w:pPr>
              <w:spacing w:after="0"/>
              <w:ind w:firstLine="708"/>
            </w:pPr>
            <w:r w:rsidRPr="00BB461B">
              <w:t xml:space="preserve">В случае применение заказчиком в техническом задании перечислений характеристик через союз </w:t>
            </w:r>
            <w:r w:rsidRPr="00BB461B">
              <w:rPr>
                <w:b/>
              </w:rPr>
              <w:t>«и»,</w:t>
            </w:r>
            <w:r w:rsidRPr="00BB461B">
              <w:t xml:space="preserve"> знаки «</w:t>
            </w:r>
            <w:proofErr w:type="gramStart"/>
            <w:r w:rsidRPr="00BB461B">
              <w:t>,»</w:t>
            </w:r>
            <w:proofErr w:type="gramEnd"/>
            <w:r w:rsidRPr="00BB461B">
              <w:t xml:space="preserve"> </w:t>
            </w:r>
            <w:r w:rsidRPr="00BB461B">
              <w:rPr>
                <w:b/>
              </w:rPr>
              <w:t>«;»,</w:t>
            </w:r>
            <w:r w:rsidRPr="00BB461B">
              <w:t xml:space="preserve"> </w:t>
            </w:r>
            <w:r w:rsidRPr="00BB461B">
              <w:rPr>
                <w:b/>
              </w:rPr>
              <w:t>«/» -</w:t>
            </w:r>
            <w:r w:rsidRPr="00BB461B">
              <w:t xml:space="preserve"> участник указывает характеристики всех перечисленных значений.</w:t>
            </w:r>
          </w:p>
          <w:p w:rsidR="00817C24" w:rsidRPr="00BB461B" w:rsidRDefault="00817C24" w:rsidP="00817C24">
            <w:pPr>
              <w:spacing w:after="0"/>
              <w:ind w:firstLine="708"/>
            </w:pPr>
            <w:r w:rsidRPr="00BB461B">
              <w:t>В случае</w:t>
            </w:r>
            <w:proofErr w:type="gramStart"/>
            <w:r w:rsidRPr="00BB461B">
              <w:t>,</w:t>
            </w:r>
            <w:proofErr w:type="gramEnd"/>
            <w:r w:rsidRPr="00BB461B">
              <w:t xml:space="preserve"> если характеристика товара указана с </w:t>
            </w:r>
            <w:r w:rsidRPr="00BB461B">
              <w:lastRenderedPageBreak/>
              <w:t>использованием нескольких значений, требования применяются к каждому значению.</w:t>
            </w:r>
          </w:p>
          <w:p w:rsidR="00817C24" w:rsidRPr="00BB461B" w:rsidRDefault="00817C24" w:rsidP="00817C24">
            <w:pPr>
              <w:spacing w:after="0"/>
              <w:ind w:firstLine="708"/>
            </w:pPr>
            <w:r w:rsidRPr="00BB461B">
              <w:t xml:space="preserve">При использовании союзов </w:t>
            </w:r>
            <w:r w:rsidRPr="00BB461B">
              <w:rPr>
                <w:b/>
              </w:rPr>
              <w:t>«или»,</w:t>
            </w:r>
            <w:r w:rsidRPr="00BB461B">
              <w:t xml:space="preserve"> </w:t>
            </w:r>
            <w:r w:rsidRPr="00BB461B">
              <w:rPr>
                <w:b/>
              </w:rPr>
              <w:t xml:space="preserve">«либо» - </w:t>
            </w:r>
            <w:r w:rsidRPr="00BB461B">
              <w:t>участники выбирают</w:t>
            </w:r>
            <w:r w:rsidRPr="00BB461B">
              <w:rPr>
                <w:lang w:val="x-none"/>
              </w:rPr>
              <w:t xml:space="preserve"> одно из значен</w:t>
            </w:r>
            <w:r w:rsidRPr="00BB461B">
              <w:t xml:space="preserve">ий. При использовании </w:t>
            </w:r>
            <w:r w:rsidRPr="00BB461B">
              <w:rPr>
                <w:b/>
              </w:rPr>
              <w:t>«и (или)» -</w:t>
            </w:r>
            <w:r w:rsidRPr="00BB461B">
              <w:t xml:space="preserve"> участник предлагает несколько показателей или один (на свой выбор).</w:t>
            </w:r>
          </w:p>
          <w:p w:rsidR="00817C24" w:rsidRPr="00BB461B" w:rsidRDefault="00817C24" w:rsidP="00817C24">
            <w:pPr>
              <w:autoSpaceDE w:val="0"/>
              <w:autoSpaceDN w:val="0"/>
              <w:spacing w:after="0"/>
              <w:ind w:firstLine="708"/>
              <w:contextualSpacing/>
            </w:pPr>
            <w:r w:rsidRPr="00BB461B">
              <w:t>В случае применения заказчиком в техническом задании значений:</w:t>
            </w:r>
          </w:p>
          <w:p w:rsidR="00817C24" w:rsidRPr="00BB461B" w:rsidRDefault="00817C24" w:rsidP="00817C24">
            <w:pPr>
              <w:autoSpaceDE w:val="0"/>
              <w:autoSpaceDN w:val="0"/>
              <w:spacing w:after="0"/>
              <w:contextualSpacing/>
            </w:pPr>
            <w:r w:rsidRPr="00BB461B">
              <w:t>- со знаком</w:t>
            </w:r>
            <w:r w:rsidRPr="00BB461B">
              <w:rPr>
                <w:b/>
              </w:rPr>
              <w:t xml:space="preserve"> «</w:t>
            </w:r>
            <w:proofErr w:type="gramStart"/>
            <w:r w:rsidRPr="00BB461B">
              <w:rPr>
                <w:b/>
              </w:rPr>
              <w:t>-»</w:t>
            </w:r>
            <w:proofErr w:type="gramEnd"/>
            <w:r w:rsidRPr="00BB461B">
              <w:rPr>
                <w:b/>
              </w:rPr>
              <w:t xml:space="preserve"> </w:t>
            </w:r>
            <w:r w:rsidRPr="00BB461B">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BB461B" w:rsidRDefault="00817C24" w:rsidP="00817C24">
            <w:pPr>
              <w:spacing w:after="0"/>
            </w:pPr>
            <w:r w:rsidRPr="00BB461B">
              <w:t>- со словами</w:t>
            </w:r>
            <w:r w:rsidRPr="00BB461B">
              <w:rPr>
                <w:b/>
              </w:rPr>
              <w:t xml:space="preserve"> «диапазон может быть расширен» -</w:t>
            </w:r>
            <w:r w:rsidRPr="00BB461B">
              <w:t xml:space="preserve"> участником представляется диапазон не </w:t>
            </w:r>
            <w:proofErr w:type="gramStart"/>
            <w:r w:rsidRPr="00BB461B">
              <w:t>менее указанных</w:t>
            </w:r>
            <w:proofErr w:type="gramEnd"/>
            <w:r w:rsidRPr="00BB461B">
              <w:t xml:space="preserve"> значений в рамках, равных показателям верхней и нижней границы диапазона, либо значения, расширяющие границы диапазона;</w:t>
            </w:r>
          </w:p>
          <w:p w:rsidR="00817C24" w:rsidRPr="00BB461B" w:rsidRDefault="00817C24" w:rsidP="00817C24">
            <w:pPr>
              <w:spacing w:after="0"/>
            </w:pPr>
            <w:proofErr w:type="gramStart"/>
            <w:r w:rsidRPr="00BB461B">
              <w:t>- если</w:t>
            </w:r>
            <w:r w:rsidRPr="00BB461B">
              <w:rPr>
                <w:lang w:val="x-none"/>
              </w:rPr>
              <w:t xml:space="preserve"> в </w:t>
            </w:r>
            <w:r w:rsidRPr="00BB461B">
              <w:t>Техническом задании</w:t>
            </w:r>
            <w:r w:rsidRPr="00BB461B">
              <w:rPr>
                <w:lang w:val="x-none"/>
              </w:rPr>
              <w:t xml:space="preserve"> устанавливается диапазонный показатель, наименование которого сопровождается словами </w:t>
            </w:r>
            <w:r w:rsidRPr="00BB461B">
              <w:rPr>
                <w:i/>
                <w:iCs/>
              </w:rPr>
              <w:t>«диапазон должен быть не менее от…- до»</w:t>
            </w:r>
            <w:r w:rsidRPr="00BB461B">
              <w:t xml:space="preserve">, или </w:t>
            </w:r>
            <w:r w:rsidRPr="00BB461B">
              <w:rPr>
                <w:i/>
                <w:iCs/>
              </w:rPr>
              <w:t>«диапазон должен быть не более от…- до…»,</w:t>
            </w:r>
            <w:r w:rsidRPr="00BB461B">
              <w:t xml:space="preserve"> у</w:t>
            </w:r>
            <w:r w:rsidRPr="00BB461B">
              <w:rPr>
                <w:lang w:val="x-none"/>
              </w:rPr>
              <w:t>частником закупки должен быть предложен товар с конкретным</w:t>
            </w:r>
            <w:r w:rsidRPr="00BB461B">
              <w:t>и</w:t>
            </w:r>
            <w:r w:rsidRPr="00BB461B">
              <w:rPr>
                <w:lang w:val="x-none"/>
              </w:rPr>
              <w:t xml:space="preserve"> значени</w:t>
            </w:r>
            <w:r w:rsidRPr="00BB461B">
              <w:t>я</w:t>
            </w:r>
            <w:r w:rsidRPr="00BB461B">
              <w:rPr>
                <w:lang w:val="x-none"/>
              </w:rPr>
              <w:t>м</w:t>
            </w:r>
            <w:r w:rsidRPr="00BB461B">
              <w:t>и верхнего и нижнего предела</w:t>
            </w:r>
            <w:r w:rsidRPr="00BB461B">
              <w:rPr>
                <w:lang w:val="x-none"/>
              </w:rPr>
              <w:t xml:space="preserve"> показателя, соответствующим заявленным требованиям, но без сопровождения словами </w:t>
            </w:r>
            <w:r w:rsidRPr="00BB461B">
              <w:rPr>
                <w:i/>
                <w:iCs/>
              </w:rPr>
              <w:t>«диапазон должен быть не менее»</w:t>
            </w:r>
            <w:r w:rsidRPr="00BB461B">
              <w:t xml:space="preserve">, </w:t>
            </w:r>
            <w:r w:rsidRPr="00BB461B">
              <w:rPr>
                <w:i/>
                <w:iCs/>
              </w:rPr>
              <w:t>«диапазон должен быть не более»</w:t>
            </w:r>
            <w:r w:rsidRPr="00BB461B">
              <w:rPr>
                <w:lang w:val="x-none"/>
              </w:rPr>
              <w:t>.</w:t>
            </w:r>
            <w:proofErr w:type="gramEnd"/>
          </w:p>
          <w:p w:rsidR="00817C24" w:rsidRPr="00BB461B" w:rsidRDefault="00817C24" w:rsidP="00817C24">
            <w:pPr>
              <w:spacing w:after="0"/>
            </w:pPr>
            <w:r w:rsidRPr="00BB461B">
              <w:t xml:space="preserve">- при описании диапазона предлогами </w:t>
            </w:r>
            <w:r w:rsidRPr="00BB461B">
              <w:rPr>
                <w:b/>
              </w:rPr>
              <w:t>«от»</w:t>
            </w:r>
            <w:r w:rsidRPr="00BB461B">
              <w:t xml:space="preserve"> и </w:t>
            </w:r>
            <w:r w:rsidRPr="00BB461B">
              <w:rPr>
                <w:b/>
              </w:rPr>
              <w:t>«до»</w:t>
            </w:r>
            <w:r w:rsidRPr="00BB461B">
              <w:t xml:space="preserve"> предельные показатели входят в диапазон; </w:t>
            </w:r>
          </w:p>
          <w:p w:rsidR="00817C24" w:rsidRPr="00BB461B" w:rsidRDefault="00817C24" w:rsidP="00817C24">
            <w:pPr>
              <w:spacing w:after="0"/>
            </w:pPr>
            <w:r w:rsidRPr="00BB461B">
              <w:t>- со знаком</w:t>
            </w:r>
            <w:r w:rsidRPr="00BB461B">
              <w:rPr>
                <w:b/>
              </w:rPr>
              <w:t xml:space="preserve"> «+/</w:t>
            </w:r>
            <w:proofErr w:type="gramStart"/>
            <w:r w:rsidRPr="00BB461B">
              <w:rPr>
                <w:b/>
              </w:rPr>
              <w:t>-»</w:t>
            </w:r>
            <w:proofErr w:type="gramEnd"/>
            <w:r w:rsidRPr="00BB461B">
              <w:t xml:space="preserve"> (например - погрешность) - участник предлагает конкретное цифровое значение с указанием знака «</w:t>
            </w:r>
            <w:r w:rsidRPr="00BB461B">
              <w:rPr>
                <w:b/>
              </w:rPr>
              <w:t>+/-</w:t>
            </w:r>
            <w:r w:rsidRPr="00BB461B">
              <w:t>».</w:t>
            </w:r>
          </w:p>
          <w:p w:rsidR="00817C24" w:rsidRPr="00BB461B" w:rsidRDefault="00817C24" w:rsidP="00817C24">
            <w:pPr>
              <w:spacing w:after="0"/>
              <w:ind w:firstLine="708"/>
              <w:rPr>
                <w:b/>
              </w:rPr>
            </w:pPr>
            <w:r w:rsidRPr="00BB461B">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BB461B" w:rsidRDefault="00817C24" w:rsidP="00817C24">
            <w:pPr>
              <w:autoSpaceDE w:val="0"/>
              <w:autoSpaceDN w:val="0"/>
              <w:spacing w:after="0"/>
              <w:ind w:firstLine="708"/>
              <w:contextualSpacing/>
            </w:pPr>
            <w:r w:rsidRPr="00BB461B">
              <w:t>При перечислении нескольких показателей одной характеристики товара необходимо употреблять союз «и», знаки «</w:t>
            </w:r>
            <w:proofErr w:type="gramStart"/>
            <w:r w:rsidRPr="00BB461B">
              <w:t>;»</w:t>
            </w:r>
            <w:proofErr w:type="gramEnd"/>
            <w:r w:rsidRPr="00BB461B">
              <w:t xml:space="preserve"> «,».</w:t>
            </w:r>
          </w:p>
          <w:p w:rsidR="00817C24" w:rsidRPr="00BB461B" w:rsidRDefault="00817C24" w:rsidP="00817C24">
            <w:pPr>
              <w:spacing w:after="0"/>
              <w:ind w:firstLine="708"/>
            </w:pPr>
            <w:proofErr w:type="gramStart"/>
            <w:r w:rsidRPr="00BB461B">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BB461B">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BB461B" w:rsidRDefault="00817C24" w:rsidP="00817C24">
            <w:pPr>
              <w:spacing w:after="0"/>
              <w:ind w:firstLine="708"/>
            </w:pPr>
            <w:r w:rsidRPr="00BB461B">
              <w:t xml:space="preserve">При использовании заказчиком в </w:t>
            </w:r>
            <w:r w:rsidRPr="00BB461B">
              <w:rPr>
                <w:lang w:val="x-none"/>
              </w:rPr>
              <w:t>части II «ТЕХНИЧЕСКОЕ ЗАДАНИЕ»</w:t>
            </w:r>
            <w:r w:rsidRPr="00BB461B">
              <w:t xml:space="preserve"> вышеуказанных терминов участник предлагает цифровое значение.</w:t>
            </w:r>
          </w:p>
          <w:p w:rsidR="00817C24" w:rsidRPr="00BB461B" w:rsidRDefault="00817C24" w:rsidP="00817C24">
            <w:pPr>
              <w:autoSpaceDE w:val="0"/>
              <w:autoSpaceDN w:val="0"/>
              <w:adjustRightInd w:val="0"/>
            </w:pPr>
            <w:proofErr w:type="gramStart"/>
            <w:r w:rsidRPr="00BB461B">
              <w:t xml:space="preserve">Документы, предусмотренные подпунктами 5, 6 и 7 пункта 23 </w:t>
            </w:r>
            <w:r w:rsidRPr="00BB461B">
              <w:lastRenderedPageBreak/>
              <w:t xml:space="preserve">части </w:t>
            </w:r>
            <w:r w:rsidRPr="00BB461B">
              <w:fldChar w:fldCharType="begin"/>
            </w:r>
            <w:r w:rsidRPr="00BB461B">
              <w:instrText xml:space="preserve"> REF _Ref248571702 \r \h  \* MERGEFORMAT </w:instrText>
            </w:r>
            <w:r w:rsidRPr="00BB461B">
              <w:fldChar w:fldCharType="separate"/>
            </w:r>
            <w:r w:rsidR="00BB461B" w:rsidRPr="00BB461B">
              <w:t>I</w:t>
            </w:r>
            <w:r w:rsidRPr="00BB461B">
              <w:fldChar w:fldCharType="end"/>
            </w:r>
            <w:r w:rsidRPr="00BB461B">
              <w:t xml:space="preserve"> «</w:t>
            </w:r>
            <w:r w:rsidRPr="00BB461B">
              <w:fldChar w:fldCharType="begin"/>
            </w:r>
            <w:r w:rsidRPr="00BB461B">
              <w:instrText xml:space="preserve"> REF _Ref248571702 \h  \* MERGEFORMAT </w:instrText>
            </w:r>
            <w:r w:rsidRPr="00BB461B">
              <w:fldChar w:fldCharType="separate"/>
            </w:r>
            <w:r w:rsidR="00BB461B" w:rsidRPr="00BB461B">
              <w:rPr>
                <w:bCs/>
              </w:rPr>
              <w:t>СВЕДЕНИЯ О ПРОВОДИМОМ АУКЦИОНЕ В ЭЛЕКТРОННОЙ ФОРМЕ</w:t>
            </w:r>
            <w:r w:rsidRPr="00BB461B">
              <w:fldChar w:fldCharType="end"/>
            </w:r>
            <w:r w:rsidRPr="00BB461B">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BB461B">
              <w:fldChar w:fldCharType="begin"/>
            </w:r>
            <w:r w:rsidRPr="00BB461B">
              <w:instrText xml:space="preserve"> REF _Ref353200173 \r \h  \* MERGEFORMAT </w:instrText>
            </w:r>
            <w:r w:rsidRPr="00BB461B">
              <w:fldChar w:fldCharType="separate"/>
            </w:r>
            <w:r w:rsidR="00BB461B" w:rsidRPr="00BB461B">
              <w:t>7</w:t>
            </w:r>
            <w:r w:rsidRPr="00BB461B">
              <w:fldChar w:fldCharType="end"/>
            </w:r>
            <w:r w:rsidRPr="00BB461B">
              <w:t xml:space="preserve">, 38, 39 части </w:t>
            </w:r>
            <w:r w:rsidRPr="00BB461B">
              <w:rPr>
                <w:lang w:val="en-US"/>
              </w:rPr>
              <w:t>I</w:t>
            </w:r>
            <w:r w:rsidRPr="00BB461B">
              <w:t xml:space="preserve"> «СВЕДЕНИЯ О ПРОВОДИМОМ АУКЦИОНЕ В ЭЛЕКТРОННОЙ ФОРМЕ» документации об аукционе.</w:t>
            </w:r>
            <w:proofErr w:type="gramEnd"/>
          </w:p>
          <w:p w:rsidR="00817C24" w:rsidRPr="00BB461B" w:rsidRDefault="00817C24" w:rsidP="00817C24">
            <w:r w:rsidRPr="00BB461B">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B037A">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015E5F" w:rsidRPr="00015E5F">
              <w:rPr>
                <w:color w:val="000099"/>
                <w:sz w:val="22"/>
                <w:szCs w:val="22"/>
              </w:rPr>
              <w:t xml:space="preserve">320 (триста двадцать) </w:t>
            </w:r>
            <w:r w:rsidR="001303CF" w:rsidRPr="001303CF">
              <w:rPr>
                <w:color w:val="000099"/>
                <w:sz w:val="22"/>
                <w:szCs w:val="22"/>
              </w:rPr>
              <w:t>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015E5F" w:rsidRPr="00015E5F">
              <w:rPr>
                <w:rFonts w:ascii="Times New Roman" w:hAnsi="Times New Roman" w:cs="Times New Roman"/>
                <w:b w:val="0"/>
                <w:bCs w:val="0"/>
                <w:color w:val="000099"/>
                <w:sz w:val="22"/>
                <w:szCs w:val="22"/>
              </w:rPr>
              <w:t xml:space="preserve">1 600 (одна тысяча шестьсот) </w:t>
            </w:r>
            <w:r w:rsidR="001303CF" w:rsidRPr="001303CF">
              <w:rPr>
                <w:rFonts w:ascii="Times New Roman" w:hAnsi="Times New Roman" w:cs="Times New Roman"/>
                <w:b w:val="0"/>
                <w:bCs w:val="0"/>
                <w:color w:val="000099"/>
                <w:sz w:val="22"/>
                <w:szCs w:val="22"/>
              </w:rPr>
              <w:t>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w:t>
            </w:r>
            <w:r w:rsidRPr="006D69EC">
              <w:rPr>
                <w:rFonts w:ascii="Times New Roman" w:hAnsi="Times New Roman"/>
                <w:b w:val="0"/>
                <w:bCs w:val="0"/>
                <w:sz w:val="22"/>
                <w:szCs w:val="22"/>
              </w:rPr>
              <w:lastRenderedPageBreak/>
              <w:t>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 xml:space="preserve">Требования к обеспечению исполнения контракта, предоставляемому в </w:t>
            </w:r>
            <w:r w:rsidRPr="006D69EC">
              <w:rPr>
                <w:rFonts w:ascii="Times New Roman" w:hAnsi="Times New Roman"/>
                <w:b w:val="0"/>
                <w:bCs w:val="0"/>
                <w:sz w:val="22"/>
                <w:szCs w:val="22"/>
              </w:rPr>
              <w:lastRenderedPageBreak/>
              <w:t>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BB461B">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BB461B" w:rsidRPr="00BB461B">
              <w:rPr>
                <w:rFonts w:ascii="Times New Roman" w:hAnsi="Times New Roman" w:cs="Times New Roman"/>
                <w:b w:val="0"/>
                <w:bCs w:val="0"/>
                <w:sz w:val="22"/>
                <w:szCs w:val="22"/>
              </w:rPr>
              <w:t xml:space="preserve"> ПРОЕКТ </w:t>
            </w:r>
            <w:r w:rsidR="00BB461B" w:rsidRPr="00BB461B">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1303CF" w:rsidRPr="001303CF">
              <w:rPr>
                <w:rFonts w:ascii="Times New Roman" w:hAnsi="Times New Roman" w:cs="Times New Roman"/>
                <w:b w:val="0"/>
                <w:color w:val="000099"/>
                <w:sz w:val="22"/>
                <w:szCs w:val="22"/>
              </w:rPr>
              <w:t xml:space="preserve">по обновлению программного </w:t>
            </w:r>
            <w:r w:rsidR="00015E5F" w:rsidRPr="00015E5F">
              <w:rPr>
                <w:rFonts w:ascii="Times New Roman" w:hAnsi="Times New Roman" w:cs="Times New Roman"/>
                <w:b w:val="0"/>
                <w:color w:val="000099"/>
                <w:sz w:val="22"/>
                <w:szCs w:val="22"/>
              </w:rPr>
              <w:t>обеспечения "МАИС "ЗАГС" с техническим сопровождением»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Снижение цены контракта без изменения </w:t>
            </w:r>
            <w:r w:rsidRPr="006D69EC">
              <w:rPr>
                <w:sz w:val="22"/>
                <w:szCs w:val="22"/>
              </w:rPr>
              <w:lastRenderedPageBreak/>
              <w:t>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sidR="00015E5F" w:rsidRPr="00015E5F">
              <w:rPr>
                <w:b/>
                <w:sz w:val="22"/>
                <w:szCs w:val="22"/>
              </w:rPr>
              <w:t xml:space="preserve">не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F62DF3" w:rsidP="007D5491">
            <w:pPr>
              <w:rPr>
                <w:sz w:val="22"/>
                <w:szCs w:val="22"/>
              </w:rPr>
            </w:pPr>
            <w:proofErr w:type="gramStart"/>
            <w:r>
              <w:rPr>
                <w:sz w:val="22"/>
                <w:szCs w:val="22"/>
              </w:rPr>
              <w:t>а)</w:t>
            </w:r>
            <w:r w:rsidR="007D5491" w:rsidRPr="007D5491">
              <w:rPr>
                <w:sz w:val="22"/>
                <w:szCs w:val="22"/>
              </w:rPr>
              <w:t xml:space="preserve"> </w:t>
            </w:r>
            <w:r>
              <w:rPr>
                <w:sz w:val="22"/>
                <w:szCs w:val="22"/>
              </w:rPr>
              <w:t>В</w:t>
            </w:r>
            <w:r w:rsidR="007D5491" w:rsidRPr="007D5491">
              <w:rPr>
                <w:sz w:val="22"/>
                <w:szCs w:val="22"/>
              </w:rPr>
              <w:t xml:space="preserve">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7D5491" w:rsidRPr="007D5491">
              <w:rPr>
                <w:sz w:val="22"/>
                <w:szCs w:val="22"/>
                <w:u w:val="single"/>
              </w:rPr>
              <w:t xml:space="preserve">   установлено</w:t>
            </w:r>
            <w:r w:rsidR="007D5491" w:rsidRPr="007D5491">
              <w:rPr>
                <w:sz w:val="22"/>
                <w:szCs w:val="22"/>
              </w:rPr>
              <w:t>;</w:t>
            </w:r>
            <w:proofErr w:type="gramEnd"/>
          </w:p>
          <w:p w:rsidR="007D5491" w:rsidRPr="007D5491" w:rsidRDefault="00F62DF3" w:rsidP="007D5491">
            <w:pPr>
              <w:rPr>
                <w:sz w:val="22"/>
                <w:szCs w:val="22"/>
              </w:rPr>
            </w:pPr>
            <w:r>
              <w:rPr>
                <w:sz w:val="22"/>
                <w:szCs w:val="22"/>
              </w:rPr>
              <w:t>б)</w:t>
            </w:r>
            <w:r w:rsidR="007D5491" w:rsidRPr="007D549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7D5491" w:rsidRPr="007D5491" w:rsidRDefault="00F62DF3" w:rsidP="007D5491">
            <w:pPr>
              <w:rPr>
                <w:sz w:val="22"/>
                <w:szCs w:val="22"/>
              </w:rPr>
            </w:pPr>
            <w:r>
              <w:rPr>
                <w:sz w:val="22"/>
                <w:szCs w:val="22"/>
              </w:rPr>
              <w:t>в)</w:t>
            </w:r>
            <w:r w:rsidR="007D5491" w:rsidRPr="007D5491">
              <w:rPr>
                <w:sz w:val="22"/>
                <w:szCs w:val="22"/>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sidR="007D5491" w:rsidRPr="007D5491">
              <w:rPr>
                <w:sz w:val="22"/>
                <w:szCs w:val="22"/>
              </w:rPr>
              <w:t>;</w:t>
            </w:r>
          </w:p>
          <w:p w:rsidR="006D69EC" w:rsidRDefault="00F62DF3" w:rsidP="007D5491">
            <w:pPr>
              <w:rPr>
                <w:sz w:val="22"/>
                <w:szCs w:val="22"/>
              </w:rPr>
            </w:pPr>
            <w:r>
              <w:rPr>
                <w:sz w:val="22"/>
                <w:szCs w:val="22"/>
              </w:rPr>
              <w:t>г)</w:t>
            </w:r>
            <w:r w:rsidR="007D5491" w:rsidRPr="007D5491">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7D5491" w:rsidRPr="007D5491">
              <w:rPr>
                <w:sz w:val="22"/>
                <w:szCs w:val="22"/>
                <w:u w:val="single"/>
              </w:rPr>
              <w:t xml:space="preserve">     </w:t>
            </w:r>
            <w:r w:rsidR="004A5B52">
              <w:rPr>
                <w:sz w:val="22"/>
                <w:szCs w:val="22"/>
                <w:u w:val="single"/>
              </w:rPr>
              <w:t xml:space="preserve">не </w:t>
            </w:r>
            <w:r w:rsidR="007D5491" w:rsidRPr="007D5491">
              <w:rPr>
                <w:sz w:val="22"/>
                <w:szCs w:val="22"/>
                <w:u w:val="single"/>
              </w:rPr>
              <w:t>установлено</w:t>
            </w:r>
            <w:r>
              <w:rPr>
                <w:sz w:val="22"/>
                <w:szCs w:val="22"/>
              </w:rPr>
              <w:t>;</w:t>
            </w:r>
          </w:p>
          <w:p w:rsidR="00F62DF3" w:rsidRPr="00F62DF3" w:rsidRDefault="00F62DF3" w:rsidP="00F62DF3">
            <w:pPr>
              <w:rPr>
                <w:sz w:val="22"/>
                <w:szCs w:val="22"/>
              </w:rPr>
            </w:pPr>
            <w:r w:rsidRPr="00F62DF3">
              <w:rPr>
                <w:sz w:val="22"/>
                <w:szCs w:val="22"/>
              </w:rPr>
              <w:t>д)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е)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62DF3">
              <w:rPr>
                <w:sz w:val="22"/>
                <w:szCs w:val="22"/>
                <w:u w:val="single"/>
              </w:rPr>
              <w:t xml:space="preserve"> не установлено</w:t>
            </w:r>
            <w:r w:rsidRPr="00F62DF3">
              <w:rPr>
                <w:sz w:val="22"/>
                <w:szCs w:val="22"/>
              </w:rPr>
              <w:t>;</w:t>
            </w:r>
          </w:p>
          <w:p w:rsidR="00F62DF3" w:rsidRPr="00F62DF3" w:rsidRDefault="00F62DF3" w:rsidP="00F62DF3">
            <w:pPr>
              <w:rPr>
                <w:sz w:val="22"/>
                <w:szCs w:val="22"/>
              </w:rPr>
            </w:pPr>
            <w:r w:rsidRPr="00F62DF3">
              <w:rPr>
                <w:sz w:val="22"/>
                <w:szCs w:val="22"/>
              </w:rPr>
              <w:t>ж)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Pr="00F62DF3">
              <w:rPr>
                <w:sz w:val="22"/>
                <w:szCs w:val="22"/>
                <w:u w:val="single"/>
              </w:rPr>
              <w:t xml:space="preserve">  не установлено</w:t>
            </w:r>
            <w:r w:rsidRPr="00F62DF3">
              <w:rPr>
                <w:sz w:val="22"/>
                <w:szCs w:val="22"/>
              </w:rPr>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6D69EC">
              <w:rPr>
                <w:rFonts w:ascii="Times New Roman" w:hAnsi="Times New Roman" w:cs="Times New Roman"/>
                <w:sz w:val="22"/>
                <w:szCs w:val="22"/>
              </w:rPr>
              <w:lastRenderedPageBreak/>
              <w:t xml:space="preserve">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программного </w:t>
      </w:r>
      <w:r w:rsidR="00015E5F" w:rsidRPr="00015E5F">
        <w:t>обеспечения "МАИС "ЗАГС" с техническим сопровождением.</w:t>
      </w:r>
    </w:p>
    <w:p w:rsidR="00322285" w:rsidRDefault="00322285" w:rsidP="00322285">
      <w:pPr>
        <w:pStyle w:val="af7"/>
        <w:spacing w:after="0"/>
        <w:ind w:firstLine="709"/>
        <w:rPr>
          <w:b/>
        </w:rPr>
      </w:pPr>
    </w:p>
    <w:p w:rsidR="00015E5F" w:rsidRDefault="00015E5F" w:rsidP="00015E5F">
      <w:pPr>
        <w:pStyle w:val="af7"/>
        <w:spacing w:after="0"/>
        <w:ind w:firstLine="709"/>
        <w:rPr>
          <w:b/>
        </w:rPr>
      </w:pPr>
      <w:r w:rsidRPr="00365367">
        <w:rPr>
          <w:b/>
        </w:rPr>
        <w:t>2. Общие требования:</w:t>
      </w:r>
    </w:p>
    <w:p w:rsidR="00015E5F" w:rsidRDefault="00015E5F" w:rsidP="00015E5F">
      <w:pPr>
        <w:pStyle w:val="af7"/>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w:t>
      </w:r>
      <w:proofErr w:type="gramStart"/>
      <w:r w:rsidRPr="00FF0963">
        <w:t>записи актов гражданского состояния администрации города Югорска</w:t>
      </w:r>
      <w:proofErr w:type="gramEnd"/>
      <w:r w:rsidRPr="00FF0963">
        <w:t xml:space="preserve"> Ханты-Мансийского автономного округа — Югры (далее – отдел ЗАГС). Замена программного обеспечения на эквивалент не представляется возможной, поскольку он</w:t>
      </w:r>
      <w:r>
        <w:t>о</w:t>
      </w:r>
      <w:r w:rsidRPr="00FF0963">
        <w:t xml:space="preserve"> полностью внедр</w:t>
      </w:r>
      <w:r>
        <w:t>е</w:t>
      </w:r>
      <w:r w:rsidRPr="00FF0963">
        <w:t>н</w:t>
      </w:r>
      <w:r>
        <w:t>о</w:t>
      </w:r>
      <w:r w:rsidRPr="00FF0963">
        <w:t xml:space="preserve"> в органах ЗАГС с января 2011 года.</w:t>
      </w:r>
    </w:p>
    <w:p w:rsidR="00015E5F" w:rsidRDefault="00015E5F" w:rsidP="00015E5F">
      <w:pPr>
        <w:pStyle w:val="af7"/>
        <w:spacing w:after="0"/>
        <w:ind w:firstLine="709"/>
      </w:pPr>
      <w:r w:rsidRPr="00FF0963">
        <w:t xml:space="preserve">Разработчик программного обеспечения – ЗАО ИВЦ ИНСОФТ. Юридический адрес: 115191, Москва, </w:t>
      </w:r>
      <w:proofErr w:type="spellStart"/>
      <w:r w:rsidRPr="00FF0963">
        <w:t>Гамсоновский</w:t>
      </w:r>
      <w:proofErr w:type="spellEnd"/>
      <w:r w:rsidRPr="00FF0963">
        <w:t xml:space="preserve"> переулок, дом 2. Фактический адрес: 115191, Москва, </w:t>
      </w:r>
      <w:proofErr w:type="spellStart"/>
      <w:r w:rsidRPr="00FF0963">
        <w:t>Гамсоновский</w:t>
      </w:r>
      <w:proofErr w:type="spellEnd"/>
      <w:r w:rsidRPr="00FF0963">
        <w:t xml:space="preserve"> переулок, дом 2. Телефон: (495) 933-95-30, факс: (495) 933-95-30.</w:t>
      </w:r>
    </w:p>
    <w:p w:rsidR="00015E5F" w:rsidRDefault="00015E5F" w:rsidP="00015E5F">
      <w:pPr>
        <w:pStyle w:val="af7"/>
        <w:spacing w:after="0"/>
        <w:ind w:firstLine="709"/>
      </w:pPr>
      <w:r>
        <w:t>2.2. Предоставление неисключительного права на использование новых версий Программного обеспечения включает в себя:</w:t>
      </w:r>
    </w:p>
    <w:p w:rsidR="00015E5F" w:rsidRDefault="00015E5F" w:rsidP="00015E5F">
      <w:pPr>
        <w:pStyle w:val="af7"/>
        <w:spacing w:after="0"/>
        <w:ind w:firstLine="709"/>
      </w:pPr>
      <w:r>
        <w:t>а) обеспечение Заказчика новыми версиями Программного обеспечения с выдачей простой лицензии на бумажном носителе;</w:t>
      </w:r>
    </w:p>
    <w:p w:rsidR="00015E5F" w:rsidRDefault="00015E5F" w:rsidP="00015E5F">
      <w:pPr>
        <w:pStyle w:val="af7"/>
        <w:spacing w:after="0"/>
        <w:ind w:firstLine="709"/>
      </w:pPr>
      <w:r>
        <w:t>б) обеспечение Заказчика эксплуатационной документацией к новым версиям Программного обеспечения;</w:t>
      </w:r>
    </w:p>
    <w:p w:rsidR="00015E5F" w:rsidRDefault="00015E5F" w:rsidP="00015E5F">
      <w:pPr>
        <w:pStyle w:val="af7"/>
        <w:spacing w:after="0"/>
        <w:ind w:firstLine="709"/>
      </w:pPr>
      <w:r>
        <w:t>в) предоставление услуг технического сопровождения по Программному обеспечению.</w:t>
      </w:r>
    </w:p>
    <w:p w:rsidR="00015E5F" w:rsidRDefault="00015E5F" w:rsidP="00015E5F">
      <w:pPr>
        <w:pStyle w:val="af7"/>
        <w:spacing w:after="0"/>
        <w:ind w:firstLine="709"/>
      </w:pPr>
      <w:r>
        <w:t xml:space="preserve">2.3. </w:t>
      </w:r>
      <w:proofErr w:type="gramStart"/>
      <w:r>
        <w:t>Место предоставления услуг: 628260, ул. Спортивная, д. 2, г. Югорск, Ханты-Мансийский автономный округ-Югра, Тюменская область.</w:t>
      </w:r>
      <w:proofErr w:type="gramEnd"/>
    </w:p>
    <w:p w:rsidR="00015E5F" w:rsidRPr="00911AA2" w:rsidRDefault="00015E5F" w:rsidP="00015E5F">
      <w:pPr>
        <w:pStyle w:val="af7"/>
        <w:spacing w:after="0"/>
        <w:ind w:firstLine="709"/>
      </w:pPr>
    </w:p>
    <w:p w:rsidR="00015E5F" w:rsidRPr="003D6B56" w:rsidRDefault="00015E5F" w:rsidP="00015E5F">
      <w:pPr>
        <w:pStyle w:val="af7"/>
        <w:spacing w:after="0"/>
        <w:ind w:firstLine="709"/>
        <w:rPr>
          <w:b/>
        </w:rPr>
      </w:pPr>
      <w:r w:rsidRPr="003D6B56">
        <w:rPr>
          <w:b/>
        </w:rPr>
        <w:t>3. Требования к предоставляемым услугам</w:t>
      </w:r>
      <w:r>
        <w:rPr>
          <w:b/>
        </w:rPr>
        <w:t xml:space="preserve"> (согласно 2-ой категории технического сопровождения)</w:t>
      </w:r>
      <w:r w:rsidRPr="003D6B56">
        <w:rPr>
          <w:b/>
        </w:rPr>
        <w:t>:</w:t>
      </w:r>
    </w:p>
    <w:p w:rsidR="00015E5F" w:rsidRDefault="00015E5F" w:rsidP="00015E5F">
      <w:pPr>
        <w:widowControl w:val="0"/>
        <w:tabs>
          <w:tab w:val="left" w:pos="1276"/>
        </w:tabs>
        <w:spacing w:after="0"/>
        <w:ind w:firstLine="709"/>
      </w:pPr>
      <w:r>
        <w:t xml:space="preserve">3.1. Исполнитель в течение срока действия Контракта </w:t>
      </w:r>
      <w:r w:rsidRPr="00082962">
        <w:t>предоставл</w:t>
      </w:r>
      <w:r>
        <w:t>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015E5F" w:rsidRDefault="00015E5F" w:rsidP="00015E5F">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015E5F" w:rsidRPr="009C6B34" w:rsidRDefault="00015E5F" w:rsidP="00015E5F">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Pr="009C6B34">
        <w:rPr>
          <w:color w:val="000000"/>
        </w:rPr>
        <w:t xml:space="preserve">, </w:t>
      </w:r>
      <w:proofErr w:type="gramStart"/>
      <w:r w:rsidRPr="009C6B34">
        <w:rPr>
          <w:color w:val="000000"/>
        </w:rPr>
        <w:t>включающим</w:t>
      </w:r>
      <w:proofErr w:type="gramEnd"/>
      <w:r w:rsidRPr="009C6B34">
        <w:rPr>
          <w:color w:val="000000"/>
        </w:rPr>
        <w:t>:</w:t>
      </w:r>
    </w:p>
    <w:p w:rsidR="00015E5F" w:rsidRPr="00955726" w:rsidRDefault="00015E5F" w:rsidP="00015E5F">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015E5F" w:rsidRPr="00955726" w:rsidRDefault="00015E5F" w:rsidP="00015E5F">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015E5F" w:rsidRPr="00955726" w:rsidRDefault="00015E5F" w:rsidP="00015E5F">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Pr>
          <w:color w:val="000000"/>
        </w:rPr>
        <w:t>ё</w:t>
      </w:r>
      <w:r w:rsidRPr="00955726">
        <w:rPr>
          <w:color w:val="000000"/>
        </w:rPr>
        <w:t xml:space="preserve"> готовности к установке;</w:t>
      </w:r>
    </w:p>
    <w:p w:rsidR="00015E5F" w:rsidRPr="00955726" w:rsidRDefault="00015E5F" w:rsidP="00015E5F">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015E5F" w:rsidRPr="00955726" w:rsidRDefault="00015E5F" w:rsidP="00015E5F">
      <w:pPr>
        <w:autoSpaceDE w:val="0"/>
        <w:autoSpaceDN w:val="0"/>
        <w:spacing w:after="0"/>
        <w:ind w:firstLine="720"/>
        <w:rPr>
          <w:color w:val="000000"/>
        </w:rPr>
      </w:pPr>
      <w:r w:rsidRPr="00955726">
        <w:rPr>
          <w:color w:val="000000"/>
        </w:rPr>
        <w:t>3.2.5. Приём заявок по e-</w:t>
      </w:r>
      <w:proofErr w:type="spellStart"/>
      <w:r w:rsidRPr="00955726">
        <w:rPr>
          <w:color w:val="000000"/>
        </w:rPr>
        <w:t>mail</w:t>
      </w:r>
      <w:proofErr w:type="spellEnd"/>
      <w:r w:rsidRPr="00955726">
        <w:rPr>
          <w:color w:val="000000"/>
        </w:rPr>
        <w:t xml:space="preserve">, телефону или письменно в рабочие дни с 9:00 до 18:00 по времени </w:t>
      </w:r>
      <w:r>
        <w:rPr>
          <w:color w:val="000000"/>
        </w:rPr>
        <w:t>Исполнителя</w:t>
      </w:r>
      <w:r w:rsidRPr="00955726">
        <w:rPr>
          <w:color w:val="000000"/>
        </w:rPr>
        <w:t>;</w:t>
      </w:r>
    </w:p>
    <w:p w:rsidR="00015E5F" w:rsidRPr="00955726" w:rsidRDefault="00015E5F" w:rsidP="00015E5F">
      <w:pPr>
        <w:autoSpaceDE w:val="0"/>
        <w:autoSpaceDN w:val="0"/>
        <w:spacing w:after="0"/>
        <w:ind w:firstLine="720"/>
        <w:rPr>
          <w:color w:val="000000"/>
        </w:rPr>
      </w:pPr>
      <w:r w:rsidRPr="00955726">
        <w:rPr>
          <w:color w:val="000000"/>
        </w:rPr>
        <w:t xml:space="preserve">3.2.6. Работа по заявкам </w:t>
      </w:r>
      <w:r>
        <w:rPr>
          <w:color w:val="000000"/>
        </w:rPr>
        <w:t>Заказчика</w:t>
      </w:r>
      <w:r w:rsidRPr="00955726">
        <w:rPr>
          <w:color w:val="000000"/>
        </w:rPr>
        <w:t xml:space="preserve"> по рабочим дням с 9:00 до 18:00 по времени </w:t>
      </w:r>
      <w:r>
        <w:rPr>
          <w:color w:val="000000"/>
        </w:rPr>
        <w:t xml:space="preserve">Исполнителя </w:t>
      </w:r>
      <w:r w:rsidRPr="00955726">
        <w:rPr>
          <w:color w:val="000000"/>
        </w:rPr>
        <w:t>до полного е</w:t>
      </w:r>
      <w:r>
        <w:rPr>
          <w:color w:val="000000"/>
        </w:rPr>
        <w:t>ё</w:t>
      </w:r>
      <w:r w:rsidRPr="00955726">
        <w:rPr>
          <w:color w:val="000000"/>
        </w:rPr>
        <w:t xml:space="preserve"> разрешения. В том числе предоставление по телефону, электронной почте или с помощью регистрационной формы с </w:t>
      </w:r>
      <w:proofErr w:type="spellStart"/>
      <w:r w:rsidRPr="00955726">
        <w:rPr>
          <w:color w:val="000000"/>
        </w:rPr>
        <w:t>web</w:t>
      </w:r>
      <w:proofErr w:type="spellEnd"/>
      <w:r w:rsidRPr="00955726">
        <w:rPr>
          <w:color w:val="000000"/>
        </w:rPr>
        <w:t xml:space="preserve">-интерфейсом технических консультаций и инструкций по поиску и устранению неисправностей. Если необходимая информация содержится в документации, </w:t>
      </w:r>
      <w:r>
        <w:rPr>
          <w:color w:val="000000"/>
        </w:rPr>
        <w:t>Исполнитель</w:t>
      </w:r>
      <w:r w:rsidRPr="00955726">
        <w:rPr>
          <w:color w:val="000000"/>
        </w:rPr>
        <w:t xml:space="preserve"> предоставляет </w:t>
      </w:r>
      <w:r>
        <w:rPr>
          <w:color w:val="000000"/>
        </w:rPr>
        <w:t>Заказчику</w:t>
      </w:r>
      <w:r w:rsidRPr="00955726">
        <w:rPr>
          <w:color w:val="000000"/>
        </w:rPr>
        <w:t xml:space="preserve"> соответствующую ссылку. Если </w:t>
      </w:r>
      <w:r>
        <w:rPr>
          <w:color w:val="000000"/>
        </w:rPr>
        <w:t>Заказчик</w:t>
      </w:r>
      <w:r w:rsidRPr="00955726">
        <w:rPr>
          <w:color w:val="000000"/>
        </w:rPr>
        <w:t xml:space="preserve">, </w:t>
      </w:r>
      <w:r w:rsidRPr="00955726">
        <w:rPr>
          <w:color w:val="000000"/>
        </w:rPr>
        <w:lastRenderedPageBreak/>
        <w:t>несмотря на наличие описания вопроса в документации, все равно обращается за консультацией, она может быть оказана на отдельно оговорённых условиях.</w:t>
      </w:r>
    </w:p>
    <w:p w:rsidR="00015E5F" w:rsidRDefault="00015E5F" w:rsidP="00015E5F">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w:t>
      </w:r>
    </w:p>
    <w:p w:rsidR="00015E5F" w:rsidRPr="00BE0FFE" w:rsidRDefault="00015E5F" w:rsidP="00015E5F">
      <w:pPr>
        <w:widowControl w:val="0"/>
        <w:tabs>
          <w:tab w:val="left" w:pos="1276"/>
        </w:tabs>
        <w:spacing w:after="0"/>
        <w:ind w:firstLine="709"/>
      </w:pPr>
    </w:p>
    <w:tbl>
      <w:tblPr>
        <w:tblW w:w="10206" w:type="dxa"/>
        <w:tblInd w:w="5" w:type="dxa"/>
        <w:tblLayout w:type="fixed"/>
        <w:tblCellMar>
          <w:left w:w="0" w:type="dxa"/>
          <w:right w:w="0" w:type="dxa"/>
        </w:tblCellMar>
        <w:tblLook w:val="0000" w:firstRow="0" w:lastRow="0" w:firstColumn="0" w:lastColumn="0" w:noHBand="0" w:noVBand="0"/>
      </w:tblPr>
      <w:tblGrid>
        <w:gridCol w:w="432"/>
        <w:gridCol w:w="6798"/>
        <w:gridCol w:w="2976"/>
      </w:tblGrid>
      <w:tr w:rsidR="00015E5F" w:rsidRPr="00120536" w:rsidTr="00015E5F">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20"/>
              <w:jc w:val="center"/>
              <w:rPr>
                <w:b/>
                <w:bCs/>
              </w:rPr>
            </w:pPr>
            <w:r>
              <w:rPr>
                <w:b/>
                <w:bCs/>
              </w:rPr>
              <w:t>Услуг</w:t>
            </w:r>
            <w:r w:rsidRPr="00120536">
              <w:rPr>
                <w:b/>
                <w:bCs/>
              </w:rPr>
              <w:t>и по техническому сопровождению</w:t>
            </w:r>
          </w:p>
          <w:p w:rsidR="00015E5F" w:rsidRPr="00120536" w:rsidRDefault="00015E5F" w:rsidP="00015E5F">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jc w:val="center"/>
            </w:pPr>
            <w:r w:rsidRPr="00120536">
              <w:rPr>
                <w:b/>
                <w:bCs/>
              </w:rPr>
              <w:t>Условия</w:t>
            </w:r>
          </w:p>
        </w:tc>
      </w:tr>
      <w:tr w:rsidR="00015E5F" w:rsidRPr="00120536" w:rsidTr="00015E5F">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20" w:right="142"/>
            </w:pPr>
            <w:proofErr w:type="gramStart"/>
            <w:r w:rsidRPr="00120536">
              <w:t>Время отклика</w:t>
            </w:r>
            <w:r>
              <w:t xml:space="preserve"> (</w:t>
            </w:r>
            <w:r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w:t>
            </w:r>
            <w:proofErr w:type="gramEnd"/>
            <w:r w:rsidRPr="001B70B1">
              <w:t xml:space="preserve"> </w:t>
            </w:r>
            <w:proofErr w:type="gramStart"/>
            <w:r w:rsidRPr="001B70B1">
              <w:t>Заказчику отправляется уведомление с номером заявки</w:t>
            </w:r>
            <w:r>
              <w:t>)</w:t>
            </w:r>
            <w:r w:rsidRPr="001B70B1">
              <w:t>.</w:t>
            </w:r>
            <w:proofErr w:type="gramEnd"/>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42"/>
              <w:jc w:val="center"/>
            </w:pPr>
            <w:r w:rsidRPr="00120536">
              <w:t>1 час</w:t>
            </w:r>
          </w:p>
        </w:tc>
      </w:tr>
      <w:tr w:rsidR="00015E5F" w:rsidRPr="00120536" w:rsidTr="00015E5F">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42"/>
              <w:jc w:val="center"/>
            </w:pPr>
            <w:r w:rsidRPr="00120536">
              <w:t>Не более 3 рабочих дней</w:t>
            </w:r>
          </w:p>
        </w:tc>
      </w:tr>
      <w:tr w:rsidR="00015E5F" w:rsidRPr="00120536" w:rsidTr="00015E5F">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42"/>
              <w:jc w:val="center"/>
            </w:pPr>
            <w:r w:rsidRPr="00120536">
              <w:t>Не более 1</w:t>
            </w:r>
            <w:r>
              <w:t>5</w:t>
            </w:r>
            <w:r w:rsidRPr="00120536">
              <w:t xml:space="preserve"> рабочих дней</w:t>
            </w:r>
          </w:p>
        </w:tc>
      </w:tr>
      <w:tr w:rsidR="00015E5F" w:rsidRPr="00120536" w:rsidTr="00015E5F">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20" w:right="142"/>
            </w:pPr>
            <w:r w:rsidRPr="00120536">
              <w:t>Предоставление консультационной помощи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015E5F" w:rsidRPr="00120536" w:rsidRDefault="00015E5F" w:rsidP="00015E5F">
            <w:pPr>
              <w:widowControl w:val="0"/>
              <w:ind w:left="142"/>
              <w:jc w:val="center"/>
            </w:pPr>
            <w:r w:rsidRPr="00120536">
              <w:t>Без ограничения</w:t>
            </w:r>
          </w:p>
        </w:tc>
      </w:tr>
    </w:tbl>
    <w:p w:rsidR="00015E5F" w:rsidRDefault="00015E5F" w:rsidP="00015E5F">
      <w:pPr>
        <w:widowControl w:val="0"/>
        <w:ind w:left="20" w:firstLine="689"/>
        <w:outlineLvl w:val="0"/>
        <w:rPr>
          <w:b/>
          <w:bCs/>
        </w:rPr>
      </w:pPr>
    </w:p>
    <w:p w:rsidR="00015E5F" w:rsidRPr="00BE0FFE" w:rsidRDefault="00015E5F" w:rsidP="00015E5F">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015E5F" w:rsidRPr="00BE0FFE" w:rsidRDefault="00015E5F" w:rsidP="00015E5F">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015E5F" w:rsidRPr="00BE0FFE" w:rsidRDefault="00015E5F" w:rsidP="00015E5F">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не предоставления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015E5F" w:rsidRDefault="00015E5F" w:rsidP="00015E5F">
      <w:pPr>
        <w:widowControl w:val="0"/>
        <w:spacing w:after="0"/>
        <w:ind w:firstLine="709"/>
        <w:outlineLvl w:val="0"/>
        <w:rPr>
          <w:bCs/>
        </w:rPr>
      </w:pPr>
      <w:r>
        <w:rPr>
          <w:bCs/>
        </w:rPr>
        <w:t xml:space="preserve">3.3. </w:t>
      </w:r>
      <w:r w:rsidRPr="009C6B34">
        <w:rPr>
          <w:bCs/>
        </w:rPr>
        <w:t xml:space="preserve">Программное обеспечение направляется Лицензиату по почте, либо передаётся представителю Лицензиата лично, либо размещается в сети </w:t>
      </w:r>
      <w:proofErr w:type="spellStart"/>
      <w:r w:rsidRPr="009C6B34">
        <w:rPr>
          <w:bCs/>
        </w:rPr>
        <w:t>Internet</w:t>
      </w:r>
      <w:proofErr w:type="spellEnd"/>
      <w:r w:rsidRPr="009C6B34">
        <w:rPr>
          <w:bCs/>
        </w:rPr>
        <w:t>.</w:t>
      </w:r>
    </w:p>
    <w:p w:rsidR="00015E5F" w:rsidRPr="00BE0FFE" w:rsidRDefault="00015E5F" w:rsidP="00015E5F">
      <w:pPr>
        <w:widowControl w:val="0"/>
        <w:spacing w:after="0"/>
        <w:ind w:firstLine="709"/>
        <w:outlineLvl w:val="0"/>
        <w:rPr>
          <w:bCs/>
        </w:rPr>
      </w:pPr>
      <w:r w:rsidRPr="00BB7ED1">
        <w:t xml:space="preserve">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015E5F" w:rsidRDefault="00015E5F" w:rsidP="00015E5F">
      <w:pPr>
        <w:widowControl w:val="0"/>
        <w:suppressAutoHyphens/>
        <w:spacing w:after="0"/>
        <w:ind w:firstLine="709"/>
        <w:rPr>
          <w:b/>
        </w:rPr>
      </w:pPr>
    </w:p>
    <w:p w:rsidR="00015E5F" w:rsidRPr="007A2919" w:rsidRDefault="00015E5F" w:rsidP="00015E5F">
      <w:pPr>
        <w:spacing w:after="0"/>
        <w:ind w:left="709"/>
        <w:jc w:val="left"/>
        <w:rPr>
          <w:b/>
        </w:rPr>
      </w:pPr>
      <w:r>
        <w:rPr>
          <w:b/>
        </w:rPr>
        <w:t xml:space="preserve">4. </w:t>
      </w:r>
      <w:r w:rsidRPr="007A2919">
        <w:rPr>
          <w:b/>
        </w:rPr>
        <w:t>Регламент взаимодействия</w:t>
      </w:r>
    </w:p>
    <w:p w:rsidR="00015E5F" w:rsidRPr="007A2919" w:rsidRDefault="00015E5F" w:rsidP="00015E5F">
      <w:pPr>
        <w:widowControl w:val="0"/>
        <w:spacing w:after="0"/>
        <w:ind w:firstLine="709"/>
        <w:outlineLvl w:val="0"/>
      </w:pPr>
      <w:r>
        <w:t xml:space="preserve">4.1. </w:t>
      </w:r>
      <w:r w:rsidRPr="007A2919">
        <w:t xml:space="preserve">При </w:t>
      </w:r>
      <w:r w:rsidRPr="007A2919">
        <w:rPr>
          <w:bCs/>
        </w:rPr>
        <w:t>работе</w:t>
      </w:r>
      <w:r w:rsidRPr="007A2919">
        <w:t xml:space="preserve"> по заявке, со стороны Исполнителя может запрашиваться различная рабочая информация (дополнительные сведения о проблеме, подтверждение решения вопроса и т.д.). В случае </w:t>
      </w:r>
      <w:proofErr w:type="spellStart"/>
      <w:r w:rsidRPr="007A2919">
        <w:t>непредоставления</w:t>
      </w:r>
      <w:proofErr w:type="spellEnd"/>
      <w:r w:rsidRPr="007A2919">
        <w:t xml:space="preserve"> запрошенной информации или игнорирования запросов со стороны Заказчика, обращение может быть закрыто по истечении двух недель с момента, когда информация была запрошена. </w:t>
      </w:r>
    </w:p>
    <w:p w:rsidR="00015E5F" w:rsidRPr="007A2919" w:rsidRDefault="00015E5F" w:rsidP="00015E5F">
      <w:pPr>
        <w:widowControl w:val="0"/>
        <w:spacing w:after="0"/>
        <w:ind w:firstLine="709"/>
        <w:outlineLvl w:val="0"/>
        <w:rPr>
          <w:bCs/>
        </w:rPr>
      </w:pPr>
      <w:r>
        <w:rPr>
          <w:bCs/>
        </w:rPr>
        <w:t xml:space="preserve">4.2. </w:t>
      </w:r>
      <w:r w:rsidRPr="007A2919">
        <w:rPr>
          <w:bCs/>
        </w:rPr>
        <w:t xml:space="preserve">Максимальный срок для предоставления временного или постоянного решения отсчитывается от того момента, когда Заказчик предоставил всю необходимую информацию. Время отклика включается в общее время предоставления временного или полного решения проблемы. </w:t>
      </w:r>
    </w:p>
    <w:p w:rsidR="00015E5F" w:rsidRPr="007A2919" w:rsidRDefault="00015E5F" w:rsidP="00015E5F">
      <w:pPr>
        <w:widowControl w:val="0"/>
        <w:spacing w:after="0"/>
        <w:ind w:firstLine="709"/>
        <w:outlineLvl w:val="0"/>
        <w:rPr>
          <w:bCs/>
        </w:rPr>
      </w:pPr>
      <w:r>
        <w:rPr>
          <w:bCs/>
        </w:rPr>
        <w:t xml:space="preserve">4.3. </w:t>
      </w:r>
      <w:r w:rsidRPr="007A2919">
        <w:rPr>
          <w:bCs/>
        </w:rPr>
        <w:t>Услуги по техническому сопровождению предоставляются только при условии отсутствия несанкционированного вмешательства в работу программного обеспечения на низком уровне. Под несанкционированным вмешательством на низком уровне понимается хотя бы одно из следующих действий:</w:t>
      </w:r>
    </w:p>
    <w:p w:rsidR="00015E5F" w:rsidRPr="007A2919" w:rsidRDefault="00015E5F" w:rsidP="00015E5F">
      <w:pPr>
        <w:widowControl w:val="0"/>
        <w:spacing w:after="0"/>
        <w:ind w:firstLine="709"/>
        <w:outlineLvl w:val="0"/>
        <w:rPr>
          <w:bCs/>
        </w:rPr>
      </w:pPr>
      <w:proofErr w:type="gramStart"/>
      <w:r w:rsidRPr="007A2919">
        <w:rPr>
          <w:bCs/>
        </w:rPr>
        <w:t xml:space="preserve">- любое изменение структуры и/или содержания базы данных, за исключением произведённого исключительно посредством поставляемых Заказчику программных модулей в </w:t>
      </w:r>
      <w:r w:rsidRPr="007A2919">
        <w:rPr>
          <w:bCs/>
        </w:rPr>
        <w:lastRenderedPageBreak/>
        <w:t>соответствии с эксплуатационной документацией, или же согласованного в письменной форме с Исполнителем;</w:t>
      </w:r>
      <w:proofErr w:type="gramEnd"/>
    </w:p>
    <w:p w:rsidR="00015E5F" w:rsidRPr="007A2919" w:rsidRDefault="00015E5F" w:rsidP="00015E5F">
      <w:pPr>
        <w:widowControl w:val="0"/>
        <w:spacing w:after="0"/>
        <w:ind w:firstLine="709"/>
        <w:outlineLvl w:val="0"/>
        <w:rPr>
          <w:bCs/>
        </w:rPr>
      </w:pPr>
      <w:r w:rsidRPr="007A2919">
        <w:rPr>
          <w:bCs/>
        </w:rPr>
        <w:t xml:space="preserve">- изменение выполняемых, настроечных или вспомогательных файлов (или их конфигураций в операционных средах) поставляемых Заказчику программных модулей, за исключением </w:t>
      </w:r>
      <w:proofErr w:type="gramStart"/>
      <w:r w:rsidRPr="007A2919">
        <w:rPr>
          <w:bCs/>
        </w:rPr>
        <w:t>согласованного</w:t>
      </w:r>
      <w:proofErr w:type="gramEnd"/>
      <w:r w:rsidRPr="007A2919">
        <w:rPr>
          <w:bCs/>
        </w:rPr>
        <w:t xml:space="preserve"> в письменной форме с Исполнителем;</w:t>
      </w:r>
    </w:p>
    <w:p w:rsidR="00015E5F" w:rsidRPr="007A2919" w:rsidRDefault="00015E5F" w:rsidP="00015E5F">
      <w:pPr>
        <w:widowControl w:val="0"/>
        <w:spacing w:after="0"/>
        <w:ind w:firstLine="709"/>
        <w:outlineLvl w:val="0"/>
        <w:rPr>
          <w:bCs/>
        </w:rPr>
      </w:pPr>
      <w:r w:rsidRPr="007A2919">
        <w:rPr>
          <w:bCs/>
        </w:rPr>
        <w:t>- изменение конфигурации базового программного обеспечения, за исключением произведённого в соответствии с его эксплуатационной документацией и не противоречащего эксплуатационной документации поставляемого Заказчику программного обеспечения или же согласованного в письменной форме с Исполнителем.</w:t>
      </w:r>
    </w:p>
    <w:p w:rsidR="00015E5F" w:rsidRPr="007A2919" w:rsidRDefault="00015E5F" w:rsidP="00015E5F">
      <w:pPr>
        <w:widowControl w:val="0"/>
        <w:spacing w:after="0"/>
        <w:ind w:firstLine="709"/>
        <w:outlineLvl w:val="0"/>
        <w:rPr>
          <w:bCs/>
        </w:rPr>
      </w:pPr>
    </w:p>
    <w:p w:rsidR="00015E5F" w:rsidRPr="00EF4BB5" w:rsidRDefault="00015E5F" w:rsidP="00015E5F">
      <w:pPr>
        <w:widowControl w:val="0"/>
        <w:spacing w:after="0"/>
        <w:ind w:firstLine="709"/>
        <w:outlineLvl w:val="0"/>
        <w:rPr>
          <w:b/>
        </w:rPr>
      </w:pPr>
      <w:r>
        <w:rPr>
          <w:b/>
          <w:bCs/>
        </w:rPr>
        <w:t>5</w:t>
      </w:r>
      <w:r w:rsidRPr="007A2919">
        <w:rPr>
          <w:b/>
          <w:bCs/>
        </w:rPr>
        <w:t xml:space="preserve">. </w:t>
      </w:r>
      <w:r w:rsidRPr="00EF4BB5">
        <w:rPr>
          <w:b/>
        </w:rPr>
        <w:t>Требования к Исполнителю:</w:t>
      </w:r>
    </w:p>
    <w:p w:rsidR="00015E5F" w:rsidRDefault="00015E5F" w:rsidP="00015E5F">
      <w:pPr>
        <w:tabs>
          <w:tab w:val="left" w:pos="0"/>
          <w:tab w:val="left" w:pos="1134"/>
        </w:tabs>
        <w:spacing w:after="0"/>
        <w:ind w:firstLine="709"/>
        <w:rPr>
          <w:i/>
        </w:rPr>
      </w:pPr>
      <w:r w:rsidRPr="00AA67F6">
        <w:t xml:space="preserve">Исполнитель должен иметь </w:t>
      </w:r>
      <w:r w:rsidRPr="003F70D4">
        <w:t>лицензи</w:t>
      </w:r>
      <w:r>
        <w:t>ю</w:t>
      </w:r>
      <w:r w:rsidRPr="003F70D4">
        <w:t xml:space="preserve"> ФСТЭК России на деятельность по технической защите конфиденциальной информации</w:t>
      </w:r>
      <w:r w:rsidRPr="00AA67F6">
        <w:rPr>
          <w:bCs/>
        </w:rPr>
        <w:t>.</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2426E4" w:rsidP="00DE438F">
      <w:pPr>
        <w:widowControl w:val="0"/>
        <w:tabs>
          <w:tab w:val="left" w:pos="6946"/>
        </w:tabs>
        <w:autoSpaceDE w:val="0"/>
        <w:autoSpaceDN w:val="0"/>
        <w:adjustRightInd w:val="0"/>
        <w:spacing w:after="0"/>
        <w:jc w:val="center"/>
        <w:rPr>
          <w:b/>
          <w:color w:val="000099"/>
        </w:rPr>
      </w:pPr>
      <w:r w:rsidRPr="002426E4">
        <w:rPr>
          <w:b/>
          <w:color w:val="000099"/>
        </w:rPr>
        <w:t xml:space="preserve">по обновлению программного </w:t>
      </w:r>
      <w:r w:rsidR="008B02BB" w:rsidRPr="008B02BB">
        <w:rPr>
          <w:b/>
          <w:color w:val="000099"/>
        </w:rPr>
        <w:t xml:space="preserve">обеспечения </w:t>
      </w:r>
      <w:r w:rsidR="00747754">
        <w:rPr>
          <w:b/>
          <w:color w:val="000099"/>
        </w:rPr>
        <w:t>«</w:t>
      </w:r>
      <w:r w:rsidR="008B02BB" w:rsidRPr="008B02BB">
        <w:rPr>
          <w:b/>
          <w:color w:val="000099"/>
        </w:rPr>
        <w:t xml:space="preserve">МАИС </w:t>
      </w:r>
      <w:r w:rsidR="00747754">
        <w:rPr>
          <w:b/>
          <w:color w:val="000099"/>
        </w:rPr>
        <w:t>«</w:t>
      </w:r>
      <w:r w:rsidR="008B02BB" w:rsidRPr="008B02BB">
        <w:rPr>
          <w:b/>
          <w:color w:val="000099"/>
        </w:rPr>
        <w:t>ЗАГС</w:t>
      </w:r>
      <w:r w:rsidR="00747754">
        <w:rPr>
          <w:b/>
          <w:color w:val="000099"/>
        </w:rPr>
        <w:t>»</w:t>
      </w:r>
      <w:r w:rsidR="008B02BB" w:rsidRPr="008B02BB">
        <w:rPr>
          <w:b/>
          <w:color w:val="000099"/>
        </w:rPr>
        <w:t xml:space="preserve"> с техническим сопровождением</w:t>
      </w:r>
    </w:p>
    <w:p w:rsidR="00DE438F" w:rsidRDefault="00DE438F" w:rsidP="00DE438F">
      <w:pPr>
        <w:widowControl w:val="0"/>
        <w:tabs>
          <w:tab w:val="left" w:pos="6946"/>
        </w:tabs>
        <w:autoSpaceDE w:val="0"/>
        <w:autoSpaceDN w:val="0"/>
        <w:adjustRightInd w:val="0"/>
        <w:spacing w:after="0"/>
        <w:ind w:firstLine="709"/>
        <w:jc w:val="center"/>
        <w:rPr>
          <w:b/>
        </w:rPr>
      </w:pP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2426E4" w:rsidRPr="002426E4">
        <w:rPr>
          <w:color w:val="000099"/>
        </w:rPr>
        <w:t xml:space="preserve">по обновлению программного </w:t>
      </w:r>
      <w:r w:rsidR="008B02BB" w:rsidRPr="008B02BB">
        <w:rPr>
          <w:color w:val="000099"/>
        </w:rPr>
        <w:t xml:space="preserve">обеспечения </w:t>
      </w:r>
      <w:r w:rsidR="00747754">
        <w:rPr>
          <w:color w:val="000099"/>
        </w:rPr>
        <w:t>«</w:t>
      </w:r>
      <w:r w:rsidR="008B02BB" w:rsidRPr="008B02BB">
        <w:rPr>
          <w:color w:val="000099"/>
        </w:rPr>
        <w:t xml:space="preserve">МАИС </w:t>
      </w:r>
      <w:r w:rsidR="00747754">
        <w:rPr>
          <w:color w:val="000099"/>
        </w:rPr>
        <w:t>«</w:t>
      </w:r>
      <w:r w:rsidR="008B02BB" w:rsidRPr="008B02BB">
        <w:rPr>
          <w:color w:val="000099"/>
        </w:rPr>
        <w:t>ЗАГС</w:t>
      </w:r>
      <w:r w:rsidR="00747754">
        <w:rPr>
          <w:color w:val="000099"/>
        </w:rPr>
        <w:t>»</w:t>
      </w:r>
      <w:r w:rsidR="008B02BB" w:rsidRPr="008B02BB">
        <w:rPr>
          <w:color w:val="000099"/>
        </w:rPr>
        <w:t xml:space="preserve"> с техническим сопровождением</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xml:space="preserve">, </w:t>
      </w:r>
      <w:r w:rsidR="002426E4" w:rsidRPr="002426E4">
        <w:t>ул.</w:t>
      </w:r>
      <w:r w:rsidR="008B02BB" w:rsidRPr="008B02BB">
        <w:t xml:space="preserve"> Спортивная, д.2</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8B02BB" w:rsidRPr="008B02BB">
        <w:t>В случае</w:t>
      </w:r>
      <w:proofErr w:type="gramStart"/>
      <w:r w:rsidR="008B02BB" w:rsidRPr="008B02BB">
        <w:t>,</w:t>
      </w:r>
      <w:proofErr w:type="gramEnd"/>
      <w:r w:rsidR="008B02BB" w:rsidRPr="008B02BB">
        <w:t xml:space="preserve"> если отчётным месяцем является декабрь, расчёт осуществляется не позднее 21.12.2016.</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8B02BB" w:rsidRPr="008B02BB">
        <w:rPr>
          <w:color w:val="000099"/>
        </w:rPr>
        <w:t>с момента подписания муниципального контракта до 25.12.2016.</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8B02BB" w:rsidRPr="008B02BB" w:rsidRDefault="007F02C5" w:rsidP="008B02BB">
      <w:pPr>
        <w:autoSpaceDE w:val="0"/>
        <w:autoSpaceDN w:val="0"/>
        <w:adjustRightInd w:val="0"/>
        <w:spacing w:after="0"/>
        <w:ind w:firstLine="709"/>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8B02BB" w:rsidRPr="008B02BB">
        <w:rPr>
          <w:color w:val="000099"/>
        </w:rPr>
        <w:t xml:space="preserve">1 600 (одна тысяча шестьсот) рублей 00 </w:t>
      </w:r>
      <w:r w:rsidR="008B02BB" w:rsidRPr="008B02BB">
        <w:t>копеек (5 процентов от начальной (максимальной) цены контракта).</w:t>
      </w:r>
    </w:p>
    <w:p w:rsidR="00D265FF" w:rsidRDefault="008B02BB" w:rsidP="008B02BB">
      <w:pPr>
        <w:autoSpaceDE w:val="0"/>
        <w:autoSpaceDN w:val="0"/>
        <w:adjustRightInd w:val="0"/>
        <w:spacing w:after="0"/>
        <w:ind w:firstLine="709"/>
        <w:rPr>
          <w:color w:val="000000"/>
          <w:kern w:val="16"/>
        </w:rPr>
      </w:pPr>
      <w:r w:rsidRPr="008B02BB">
        <w:t xml:space="preserve">В случае принятия антидемпинговых мер, обеспечение исполнения контракта </w:t>
      </w:r>
      <w:r w:rsidRPr="008B02BB">
        <w:rPr>
          <w:color w:val="000099"/>
        </w:rPr>
        <w:t>составит 2400 (две тысячи четыреста)</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E365FB">
        <w:rPr>
          <w:color w:val="000099"/>
          <w:kern w:val="16"/>
        </w:rPr>
        <w:t>0</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8B02BB" w:rsidRPr="008B02BB">
        <w:rPr>
          <w:color w:val="000099"/>
        </w:rPr>
        <w:t>25.01.2017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8B02BB" w:rsidRPr="008B02BB">
        <w:rPr>
          <w:rFonts w:ascii="Times New Roman" w:hAnsi="Times New Roman" w:cs="Times New Roman"/>
          <w:color w:val="000099"/>
          <w:sz w:val="24"/>
          <w:szCs w:val="24"/>
        </w:rPr>
        <w:t>25.12.2016. С 26.12.2016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56014F" w:rsidRDefault="0056014F" w:rsidP="0056014F">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программного </w:t>
      </w:r>
      <w:r w:rsidR="008B02BB" w:rsidRPr="008B02BB">
        <w:t>обеспечения "МАИС "ЗАГС" с техническим сопровождением.</w:t>
      </w:r>
    </w:p>
    <w:p w:rsidR="0056014F" w:rsidRDefault="0056014F" w:rsidP="0056014F">
      <w:pPr>
        <w:pStyle w:val="af7"/>
        <w:spacing w:after="0"/>
        <w:ind w:firstLine="709"/>
        <w:rPr>
          <w:b/>
        </w:rPr>
      </w:pPr>
    </w:p>
    <w:p w:rsidR="00E13ADD" w:rsidRDefault="00E13ADD" w:rsidP="00E13ADD">
      <w:pPr>
        <w:pStyle w:val="af7"/>
        <w:spacing w:after="0"/>
        <w:ind w:firstLine="709"/>
        <w:rPr>
          <w:b/>
        </w:rPr>
      </w:pPr>
      <w:r w:rsidRPr="00365367">
        <w:rPr>
          <w:b/>
        </w:rPr>
        <w:t>2. Общие требования:</w:t>
      </w:r>
    </w:p>
    <w:p w:rsidR="00E13ADD" w:rsidRDefault="00E13ADD" w:rsidP="00E13ADD">
      <w:pPr>
        <w:pStyle w:val="af7"/>
        <w:spacing w:after="0"/>
        <w:ind w:firstLine="709"/>
      </w:pPr>
      <w:r w:rsidRPr="00FF0963">
        <w:t>2.1.</w:t>
      </w:r>
      <w:r>
        <w:t xml:space="preserve"> </w:t>
      </w:r>
      <w:r w:rsidRPr="00FF0963">
        <w:t xml:space="preserve">Программное обеспечение </w:t>
      </w:r>
      <w:r w:rsidRPr="003D109A">
        <w:t>«МАИС «ЗАГС»</w:t>
      </w:r>
      <w:r>
        <w:t xml:space="preserve"> (версия для операционных систем </w:t>
      </w:r>
      <w:r>
        <w:rPr>
          <w:lang w:val="en-US"/>
        </w:rPr>
        <w:t>Microsoft</w:t>
      </w:r>
      <w:r w:rsidRPr="00D60191">
        <w:t xml:space="preserve"> </w:t>
      </w:r>
      <w:r>
        <w:rPr>
          <w:lang w:val="en-US"/>
        </w:rPr>
        <w:t>Windows</w:t>
      </w:r>
      <w:r>
        <w:t xml:space="preserve">) </w:t>
      </w:r>
      <w:r w:rsidRPr="00FF0963">
        <w:t xml:space="preserve">предназначено для комплексной автоматизации функции государственной регистрации актов гражданского состояния </w:t>
      </w:r>
      <w:r>
        <w:t xml:space="preserve">в </w:t>
      </w:r>
      <w:r w:rsidRPr="00FF0963">
        <w:t>отдел</w:t>
      </w:r>
      <w:r>
        <w:t>е</w:t>
      </w:r>
      <w:r w:rsidRPr="00FF0963">
        <w:t xml:space="preserve"> </w:t>
      </w:r>
      <w:proofErr w:type="gramStart"/>
      <w:r w:rsidRPr="00FF0963">
        <w:t>записи актов гражданского состояния администрации города Югорска</w:t>
      </w:r>
      <w:proofErr w:type="gramEnd"/>
      <w:r w:rsidRPr="00FF0963">
        <w:t xml:space="preserve"> Ханты-Мансийского автономного округа — Югры (далее – отдел ЗАГС). Замена программного обеспечения на эквивалент не представляется возможной, поскольку он</w:t>
      </w:r>
      <w:r>
        <w:t>о</w:t>
      </w:r>
      <w:r w:rsidRPr="00FF0963">
        <w:t xml:space="preserve"> полностью внедр</w:t>
      </w:r>
      <w:r>
        <w:t>е</w:t>
      </w:r>
      <w:r w:rsidRPr="00FF0963">
        <w:t>н</w:t>
      </w:r>
      <w:r>
        <w:t>о</w:t>
      </w:r>
      <w:r w:rsidRPr="00FF0963">
        <w:t xml:space="preserve"> в органах ЗАГС с января 2011 года.</w:t>
      </w:r>
    </w:p>
    <w:p w:rsidR="00E13ADD" w:rsidRDefault="00E13ADD" w:rsidP="00E13ADD">
      <w:pPr>
        <w:pStyle w:val="af7"/>
        <w:spacing w:after="0"/>
        <w:ind w:firstLine="709"/>
      </w:pPr>
      <w:r w:rsidRPr="00FF0963">
        <w:t xml:space="preserve">Разработчик программного обеспечения – ЗАО ИВЦ ИНСОФТ. Юридический адрес: 115191, Москва, </w:t>
      </w:r>
      <w:proofErr w:type="spellStart"/>
      <w:r w:rsidRPr="00FF0963">
        <w:t>Гамсоновский</w:t>
      </w:r>
      <w:proofErr w:type="spellEnd"/>
      <w:r w:rsidRPr="00FF0963">
        <w:t xml:space="preserve"> переулок, дом 2. Фактический адрес: 115191, Москва, </w:t>
      </w:r>
      <w:proofErr w:type="spellStart"/>
      <w:r w:rsidRPr="00FF0963">
        <w:t>Гамсоновский</w:t>
      </w:r>
      <w:proofErr w:type="spellEnd"/>
      <w:r w:rsidRPr="00FF0963">
        <w:t xml:space="preserve"> переулок, дом 2. Телефон: (495) 933-95-30, факс: (495) 933-95-30.</w:t>
      </w:r>
    </w:p>
    <w:p w:rsidR="00E13ADD" w:rsidRDefault="00E13ADD" w:rsidP="00E13ADD">
      <w:pPr>
        <w:pStyle w:val="af7"/>
        <w:spacing w:after="0"/>
        <w:ind w:firstLine="709"/>
      </w:pPr>
      <w:r>
        <w:t>2.2. Предоставление неисключительного права на использование новых версий Программного обеспечения включает в себя:</w:t>
      </w:r>
    </w:p>
    <w:p w:rsidR="00E13ADD" w:rsidRDefault="00E13ADD" w:rsidP="00E13ADD">
      <w:pPr>
        <w:pStyle w:val="af7"/>
        <w:spacing w:after="0"/>
        <w:ind w:firstLine="709"/>
      </w:pPr>
      <w:r>
        <w:t>а) обеспечение Заказчика новыми версиями Программного обеспечения с выдачей простой лицензии на бумажном носителе;</w:t>
      </w:r>
    </w:p>
    <w:p w:rsidR="00E13ADD" w:rsidRDefault="00E13ADD" w:rsidP="00E13ADD">
      <w:pPr>
        <w:pStyle w:val="af7"/>
        <w:spacing w:after="0"/>
        <w:ind w:firstLine="709"/>
      </w:pPr>
      <w:r>
        <w:t>б) обеспечение Заказчика эксплуатационной документацией к новым версиям Программного обеспечения;</w:t>
      </w:r>
    </w:p>
    <w:p w:rsidR="00E13ADD" w:rsidRDefault="00E13ADD" w:rsidP="00E13ADD">
      <w:pPr>
        <w:pStyle w:val="af7"/>
        <w:spacing w:after="0"/>
        <w:ind w:firstLine="709"/>
      </w:pPr>
      <w:r>
        <w:t>в) предоставление услуг технического сопровождения по Программному обеспечению.</w:t>
      </w:r>
    </w:p>
    <w:p w:rsidR="00E13ADD" w:rsidRDefault="00E13ADD" w:rsidP="00E13ADD">
      <w:pPr>
        <w:pStyle w:val="af7"/>
        <w:spacing w:after="0"/>
        <w:ind w:firstLine="709"/>
      </w:pPr>
      <w:r>
        <w:t xml:space="preserve">2.3. </w:t>
      </w:r>
      <w:proofErr w:type="gramStart"/>
      <w:r>
        <w:t>Место предоставления услуг: 628260, ул. Спортивная, д. 2, г. Югорск, Ханты-Мансийский автономный округ-Югра, Тюменская область.</w:t>
      </w:r>
      <w:proofErr w:type="gramEnd"/>
    </w:p>
    <w:p w:rsidR="00E13ADD" w:rsidRPr="00911AA2" w:rsidRDefault="00E13ADD" w:rsidP="00E13ADD">
      <w:pPr>
        <w:pStyle w:val="af7"/>
        <w:spacing w:after="0"/>
        <w:ind w:firstLine="709"/>
      </w:pPr>
    </w:p>
    <w:p w:rsidR="00E13ADD" w:rsidRPr="003D6B56" w:rsidRDefault="00E13ADD" w:rsidP="00E13ADD">
      <w:pPr>
        <w:pStyle w:val="af7"/>
        <w:spacing w:after="0"/>
        <w:ind w:firstLine="709"/>
        <w:rPr>
          <w:b/>
        </w:rPr>
      </w:pPr>
      <w:r w:rsidRPr="003D6B56">
        <w:rPr>
          <w:b/>
        </w:rPr>
        <w:t>3. Требования к предоставляемым услугам</w:t>
      </w:r>
      <w:r>
        <w:rPr>
          <w:b/>
        </w:rPr>
        <w:t xml:space="preserve"> (согласно 2-ой категории технического сопровождения)</w:t>
      </w:r>
      <w:r w:rsidRPr="003D6B56">
        <w:rPr>
          <w:b/>
        </w:rPr>
        <w:t>:</w:t>
      </w:r>
    </w:p>
    <w:p w:rsidR="00E13ADD" w:rsidRDefault="00E13ADD" w:rsidP="00E13ADD">
      <w:pPr>
        <w:widowControl w:val="0"/>
        <w:tabs>
          <w:tab w:val="left" w:pos="1276"/>
        </w:tabs>
        <w:spacing w:after="0"/>
        <w:ind w:firstLine="709"/>
      </w:pPr>
      <w:r>
        <w:t xml:space="preserve">3.1. Исполнитель в течение срока действия Контракта </w:t>
      </w:r>
      <w:r w:rsidRPr="00082962">
        <w:t>предоставл</w:t>
      </w:r>
      <w:r>
        <w:t>яет Заказчику новые версии программного обеспечения, которые исправляют выявленные неисправности в программном обеспечении, по мере их выпуска.</w:t>
      </w:r>
    </w:p>
    <w:p w:rsidR="00E13ADD" w:rsidRDefault="00E13ADD" w:rsidP="00E13ADD">
      <w:pPr>
        <w:widowControl w:val="0"/>
        <w:tabs>
          <w:tab w:val="left" w:pos="1276"/>
        </w:tabs>
        <w:spacing w:after="0"/>
        <w:ind w:firstLine="709"/>
      </w:pPr>
      <w:r w:rsidRPr="009C6B34">
        <w:t xml:space="preserve">В случае выхода новых версий программного обеспечения в течение срока действия </w:t>
      </w:r>
      <w:r>
        <w:t>Контракта</w:t>
      </w:r>
      <w:r w:rsidRPr="009C6B34">
        <w:t xml:space="preserve"> право пользования новыми версиями с выдачей соответствующей лицензии, предоставляется </w:t>
      </w:r>
      <w:r>
        <w:t>Заказчику</w:t>
      </w:r>
      <w:r w:rsidRPr="009C6B34">
        <w:t xml:space="preserve"> без дополнительной оплаты.</w:t>
      </w:r>
    </w:p>
    <w:p w:rsidR="00E13ADD" w:rsidRPr="009C6B34" w:rsidRDefault="00E13ADD" w:rsidP="00E13ADD">
      <w:pPr>
        <w:widowControl w:val="0"/>
        <w:tabs>
          <w:tab w:val="left" w:pos="1276"/>
        </w:tabs>
        <w:spacing w:after="0"/>
        <w:ind w:firstLine="709"/>
        <w:rPr>
          <w:color w:val="000000"/>
        </w:rPr>
      </w:pPr>
      <w:r>
        <w:t>3.2. Исполнитель</w:t>
      </w:r>
      <w:r w:rsidRPr="003D6B56">
        <w:t xml:space="preserve"> </w:t>
      </w:r>
      <w:r>
        <w:t xml:space="preserve">в течение срока действия Контракта обязан оказывать Заказчику </w:t>
      </w:r>
      <w:r w:rsidRPr="003D6B56">
        <w:t xml:space="preserve">услуги </w:t>
      </w:r>
      <w:r w:rsidRPr="009C6B34">
        <w:t>технического сопровождения</w:t>
      </w:r>
      <w:r w:rsidRPr="009C6B34">
        <w:rPr>
          <w:color w:val="000000"/>
        </w:rPr>
        <w:t xml:space="preserve">, </w:t>
      </w:r>
      <w:proofErr w:type="gramStart"/>
      <w:r w:rsidRPr="009C6B34">
        <w:rPr>
          <w:color w:val="000000"/>
        </w:rPr>
        <w:t>включающим</w:t>
      </w:r>
      <w:proofErr w:type="gramEnd"/>
      <w:r w:rsidRPr="009C6B34">
        <w:rPr>
          <w:color w:val="000000"/>
        </w:rPr>
        <w:t>:</w:t>
      </w:r>
    </w:p>
    <w:p w:rsidR="00E13ADD" w:rsidRPr="00955726" w:rsidRDefault="00E13ADD" w:rsidP="00E13ADD">
      <w:pPr>
        <w:autoSpaceDE w:val="0"/>
        <w:autoSpaceDN w:val="0"/>
        <w:spacing w:after="0"/>
        <w:ind w:firstLine="720"/>
        <w:rPr>
          <w:color w:val="000000"/>
        </w:rPr>
      </w:pPr>
      <w:r w:rsidRPr="00955726">
        <w:rPr>
          <w:color w:val="000000"/>
        </w:rPr>
        <w:t xml:space="preserve">3.2.1. Устранение ошибок в программе, выявленных </w:t>
      </w:r>
      <w:r>
        <w:rPr>
          <w:color w:val="000000"/>
        </w:rPr>
        <w:t>Заказчиком</w:t>
      </w:r>
      <w:r w:rsidRPr="00955726">
        <w:rPr>
          <w:color w:val="000000"/>
        </w:rPr>
        <w:t>;</w:t>
      </w:r>
    </w:p>
    <w:p w:rsidR="00E13ADD" w:rsidRPr="00955726" w:rsidRDefault="00E13ADD" w:rsidP="00E13ADD">
      <w:pPr>
        <w:autoSpaceDE w:val="0"/>
        <w:autoSpaceDN w:val="0"/>
        <w:spacing w:after="0"/>
        <w:ind w:firstLine="720"/>
        <w:rPr>
          <w:color w:val="000000"/>
        </w:rPr>
      </w:pPr>
      <w:r w:rsidRPr="00955726">
        <w:rPr>
          <w:color w:val="000000"/>
        </w:rPr>
        <w:t xml:space="preserve">3.2.2. Предоставление </w:t>
      </w:r>
      <w:r>
        <w:rPr>
          <w:color w:val="000000"/>
        </w:rPr>
        <w:t>Заказчику</w:t>
      </w:r>
      <w:r w:rsidRPr="00955726">
        <w:rPr>
          <w:color w:val="000000"/>
        </w:rPr>
        <w:t xml:space="preserve"> новых версий программы, которые исправляют выявленные неисправности в программном обеспечении по мере их выпуска, но не реже 1 раза в год;</w:t>
      </w:r>
    </w:p>
    <w:p w:rsidR="00E13ADD" w:rsidRPr="00955726" w:rsidRDefault="00E13ADD" w:rsidP="00E13ADD">
      <w:pPr>
        <w:autoSpaceDE w:val="0"/>
        <w:autoSpaceDN w:val="0"/>
        <w:spacing w:after="0"/>
        <w:ind w:firstLine="720"/>
        <w:rPr>
          <w:color w:val="000000"/>
        </w:rPr>
      </w:pPr>
      <w:r w:rsidRPr="00955726">
        <w:rPr>
          <w:color w:val="000000"/>
        </w:rPr>
        <w:t xml:space="preserve">3.2.3. Предоставление актуальной документации не позднее 1 месяца после официального выпуска новой версии программы. Датой выпуска очередной версии программы является дата направления </w:t>
      </w:r>
      <w:r>
        <w:rPr>
          <w:color w:val="000000"/>
        </w:rPr>
        <w:t>Заказчику</w:t>
      </w:r>
      <w:r w:rsidRPr="00955726">
        <w:rPr>
          <w:color w:val="000000"/>
        </w:rPr>
        <w:t xml:space="preserve"> комплекта программного обеспечения или уведомления о е</w:t>
      </w:r>
      <w:r>
        <w:rPr>
          <w:color w:val="000000"/>
        </w:rPr>
        <w:t>ё</w:t>
      </w:r>
      <w:r w:rsidRPr="00955726">
        <w:rPr>
          <w:color w:val="000000"/>
        </w:rPr>
        <w:t xml:space="preserve"> готовности к установке;</w:t>
      </w:r>
    </w:p>
    <w:p w:rsidR="00E13ADD" w:rsidRPr="00955726" w:rsidRDefault="00E13ADD" w:rsidP="00E13ADD">
      <w:pPr>
        <w:autoSpaceDE w:val="0"/>
        <w:autoSpaceDN w:val="0"/>
        <w:spacing w:after="0"/>
        <w:ind w:firstLine="720"/>
        <w:rPr>
          <w:color w:val="000000"/>
        </w:rPr>
      </w:pPr>
      <w:r w:rsidRPr="00955726">
        <w:rPr>
          <w:color w:val="000000"/>
        </w:rPr>
        <w:t xml:space="preserve">3.2.4. Поставку </w:t>
      </w:r>
      <w:r>
        <w:rPr>
          <w:color w:val="000000"/>
        </w:rPr>
        <w:t>Заказчику</w:t>
      </w:r>
      <w:r w:rsidRPr="00955726">
        <w:rPr>
          <w:color w:val="000000"/>
        </w:rPr>
        <w:t xml:space="preserve"> документов, исправляющих выявленные неточности в документации;</w:t>
      </w:r>
    </w:p>
    <w:p w:rsidR="00E13ADD" w:rsidRPr="00955726" w:rsidRDefault="00E13ADD" w:rsidP="00E13ADD">
      <w:pPr>
        <w:autoSpaceDE w:val="0"/>
        <w:autoSpaceDN w:val="0"/>
        <w:spacing w:after="0"/>
        <w:ind w:firstLine="720"/>
        <w:rPr>
          <w:color w:val="000000"/>
        </w:rPr>
      </w:pPr>
      <w:r w:rsidRPr="00955726">
        <w:rPr>
          <w:color w:val="000000"/>
        </w:rPr>
        <w:t>3.2.5. Приём заявок по e-</w:t>
      </w:r>
      <w:proofErr w:type="spellStart"/>
      <w:r w:rsidRPr="00955726">
        <w:rPr>
          <w:color w:val="000000"/>
        </w:rPr>
        <w:t>mail</w:t>
      </w:r>
      <w:proofErr w:type="spellEnd"/>
      <w:r w:rsidRPr="00955726">
        <w:rPr>
          <w:color w:val="000000"/>
        </w:rPr>
        <w:t xml:space="preserve">, телефону или письменно в рабочие дни с 9:00 до 18:00 по времени </w:t>
      </w:r>
      <w:r>
        <w:rPr>
          <w:color w:val="000000"/>
        </w:rPr>
        <w:t>Исполнителя</w:t>
      </w:r>
      <w:r w:rsidRPr="00955726">
        <w:rPr>
          <w:color w:val="000000"/>
        </w:rPr>
        <w:t>;</w:t>
      </w:r>
    </w:p>
    <w:p w:rsidR="00E13ADD" w:rsidRPr="00955726" w:rsidRDefault="00E13ADD" w:rsidP="00E13ADD">
      <w:pPr>
        <w:autoSpaceDE w:val="0"/>
        <w:autoSpaceDN w:val="0"/>
        <w:spacing w:after="0"/>
        <w:ind w:firstLine="720"/>
        <w:rPr>
          <w:color w:val="000000"/>
        </w:rPr>
      </w:pPr>
      <w:r w:rsidRPr="00955726">
        <w:rPr>
          <w:color w:val="000000"/>
        </w:rPr>
        <w:t xml:space="preserve">3.2.6. Работа по заявкам </w:t>
      </w:r>
      <w:r>
        <w:rPr>
          <w:color w:val="000000"/>
        </w:rPr>
        <w:t>Заказчика</w:t>
      </w:r>
      <w:r w:rsidRPr="00955726">
        <w:rPr>
          <w:color w:val="000000"/>
        </w:rPr>
        <w:t xml:space="preserve"> по рабочим дням с 9:00 до 18:00 по времени </w:t>
      </w:r>
      <w:r>
        <w:rPr>
          <w:color w:val="000000"/>
        </w:rPr>
        <w:t xml:space="preserve">Исполнителя </w:t>
      </w:r>
      <w:r w:rsidRPr="00955726">
        <w:rPr>
          <w:color w:val="000000"/>
        </w:rPr>
        <w:t>до полного е</w:t>
      </w:r>
      <w:r>
        <w:rPr>
          <w:color w:val="000000"/>
        </w:rPr>
        <w:t>ё</w:t>
      </w:r>
      <w:r w:rsidRPr="00955726">
        <w:rPr>
          <w:color w:val="000000"/>
        </w:rPr>
        <w:t xml:space="preserve"> разрешения. В том числе предоставление по телефону, электронной </w:t>
      </w:r>
      <w:r w:rsidRPr="00955726">
        <w:rPr>
          <w:color w:val="000000"/>
        </w:rPr>
        <w:lastRenderedPageBreak/>
        <w:t xml:space="preserve">почте или с помощью регистрационной формы с </w:t>
      </w:r>
      <w:proofErr w:type="spellStart"/>
      <w:r w:rsidRPr="00955726">
        <w:rPr>
          <w:color w:val="000000"/>
        </w:rPr>
        <w:t>web</w:t>
      </w:r>
      <w:proofErr w:type="spellEnd"/>
      <w:r w:rsidRPr="00955726">
        <w:rPr>
          <w:color w:val="000000"/>
        </w:rPr>
        <w:t xml:space="preserve">-интерфейсом технических консультаций и инструкций по поиску и устранению неисправностей. Если необходимая информация содержится в документации, </w:t>
      </w:r>
      <w:r>
        <w:rPr>
          <w:color w:val="000000"/>
        </w:rPr>
        <w:t>Исполнитель</w:t>
      </w:r>
      <w:r w:rsidRPr="00955726">
        <w:rPr>
          <w:color w:val="000000"/>
        </w:rPr>
        <w:t xml:space="preserve"> предоставляет </w:t>
      </w:r>
      <w:r>
        <w:rPr>
          <w:color w:val="000000"/>
        </w:rPr>
        <w:t>Заказчику</w:t>
      </w:r>
      <w:r w:rsidRPr="00955726">
        <w:rPr>
          <w:color w:val="000000"/>
        </w:rPr>
        <w:t xml:space="preserve"> соответствующую ссылку. Если </w:t>
      </w:r>
      <w:r>
        <w:rPr>
          <w:color w:val="000000"/>
        </w:rPr>
        <w:t>Заказчик</w:t>
      </w:r>
      <w:r w:rsidRPr="00955726">
        <w:rPr>
          <w:color w:val="000000"/>
        </w:rPr>
        <w:t>, несмотря на наличие описания вопроса в документации, все равно обращается за консультацией, она может быть оказана на отдельно оговорённых условиях.</w:t>
      </w:r>
    </w:p>
    <w:p w:rsidR="00E13ADD" w:rsidRDefault="00E13ADD" w:rsidP="00E13ADD">
      <w:pPr>
        <w:widowControl w:val="0"/>
        <w:tabs>
          <w:tab w:val="left" w:pos="1276"/>
        </w:tabs>
        <w:spacing w:after="0"/>
        <w:ind w:firstLine="709"/>
      </w:pPr>
      <w:r w:rsidRPr="00BE0FFE">
        <w:t xml:space="preserve">3.2.7. </w:t>
      </w:r>
      <w:r>
        <w:t>Исполнитель</w:t>
      </w:r>
      <w:r w:rsidRPr="00BE0FFE">
        <w:t xml:space="preserve"> обязан соблюдать ограничения на предоставляемые услуги технического сопровождения:</w:t>
      </w:r>
    </w:p>
    <w:p w:rsidR="00E13ADD" w:rsidRPr="00BE0FFE" w:rsidRDefault="00E13ADD" w:rsidP="00E13ADD">
      <w:pPr>
        <w:widowControl w:val="0"/>
        <w:tabs>
          <w:tab w:val="left" w:pos="1276"/>
        </w:tabs>
        <w:spacing w:after="0"/>
        <w:ind w:firstLine="709"/>
      </w:pPr>
    </w:p>
    <w:tbl>
      <w:tblPr>
        <w:tblW w:w="10206" w:type="dxa"/>
        <w:tblInd w:w="5" w:type="dxa"/>
        <w:tblLayout w:type="fixed"/>
        <w:tblCellMar>
          <w:left w:w="0" w:type="dxa"/>
          <w:right w:w="0" w:type="dxa"/>
        </w:tblCellMar>
        <w:tblLook w:val="0000" w:firstRow="0" w:lastRow="0" w:firstColumn="0" w:lastColumn="0" w:noHBand="0" w:noVBand="0"/>
      </w:tblPr>
      <w:tblGrid>
        <w:gridCol w:w="432"/>
        <w:gridCol w:w="6798"/>
        <w:gridCol w:w="2976"/>
      </w:tblGrid>
      <w:tr w:rsidR="00E13ADD" w:rsidRPr="00120536" w:rsidTr="009C1AC3">
        <w:trPr>
          <w:trHeight w:val="276"/>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60"/>
              <w:jc w:val="center"/>
            </w:pPr>
            <w:r w:rsidRPr="00120536">
              <w:t>№</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20"/>
              <w:jc w:val="center"/>
              <w:rPr>
                <w:b/>
                <w:bCs/>
              </w:rPr>
            </w:pPr>
            <w:r>
              <w:rPr>
                <w:b/>
                <w:bCs/>
              </w:rPr>
              <w:t>Услуг</w:t>
            </w:r>
            <w:r w:rsidRPr="00120536">
              <w:rPr>
                <w:b/>
                <w:bCs/>
              </w:rPr>
              <w:t>и по техническому сопровождению</w:t>
            </w:r>
          </w:p>
          <w:p w:rsidR="00E13ADD" w:rsidRPr="00120536" w:rsidRDefault="00E13ADD" w:rsidP="009C1AC3">
            <w:pPr>
              <w:widowControl w:val="0"/>
              <w:ind w:left="120"/>
              <w:jc w:val="cente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jc w:val="center"/>
            </w:pPr>
            <w:r w:rsidRPr="00120536">
              <w:rPr>
                <w:b/>
                <w:bCs/>
              </w:rPr>
              <w:t>Условия</w:t>
            </w:r>
          </w:p>
        </w:tc>
      </w:tr>
      <w:tr w:rsidR="00E13ADD" w:rsidRPr="00120536" w:rsidTr="009C1AC3">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60"/>
            </w:pPr>
            <w:r w:rsidRPr="00120536">
              <w:t>1</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20" w:right="142"/>
            </w:pPr>
            <w:proofErr w:type="gramStart"/>
            <w:r w:rsidRPr="00120536">
              <w:t>Время отклика</w:t>
            </w:r>
            <w:r>
              <w:t xml:space="preserve"> (</w:t>
            </w:r>
            <w:r w:rsidRPr="001B70B1">
              <w:t>время, в течение которого Исполнитель подтверждает приём обращения, производит его регистрацию в корпоративной системе «Горячая линия» и первичную классификацию.</w:t>
            </w:r>
            <w:proofErr w:type="gramEnd"/>
            <w:r w:rsidRPr="001B70B1">
              <w:t xml:space="preserve"> </w:t>
            </w:r>
            <w:proofErr w:type="gramStart"/>
            <w:r w:rsidRPr="001B70B1">
              <w:t>Заказчику отправляется уведомление с номером заявки</w:t>
            </w:r>
            <w:r>
              <w:t>)</w:t>
            </w:r>
            <w:r w:rsidRPr="001B70B1">
              <w:t>.</w:t>
            </w:r>
            <w:proofErr w:type="gramEnd"/>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42"/>
              <w:jc w:val="center"/>
            </w:pPr>
            <w:r w:rsidRPr="00120536">
              <w:t>1 час</w:t>
            </w:r>
          </w:p>
        </w:tc>
      </w:tr>
      <w:tr w:rsidR="00E13ADD" w:rsidRPr="00120536" w:rsidTr="009C1AC3">
        <w:trPr>
          <w:trHeight w:val="82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60"/>
            </w:pPr>
            <w:r w:rsidRPr="00120536">
              <w:t>2</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20" w:right="142"/>
            </w:pPr>
            <w:r w:rsidRPr="00120536">
              <w:t>Время предоставления временного или постоянного решения по критичным ошибкам программы, приведшим к остановке одного из важных технологических процессов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42"/>
              <w:jc w:val="center"/>
            </w:pPr>
            <w:r w:rsidRPr="00120536">
              <w:t>Не более 3 рабочих дней</w:t>
            </w:r>
          </w:p>
        </w:tc>
      </w:tr>
      <w:tr w:rsidR="00E13ADD" w:rsidRPr="00120536" w:rsidTr="009C1AC3">
        <w:trPr>
          <w:trHeight w:val="595"/>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60"/>
            </w:pPr>
            <w:r w:rsidRPr="00120536">
              <w:t>3</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20" w:right="142"/>
            </w:pPr>
            <w:r w:rsidRPr="00120536">
              <w:t>Время предоставления временного или постоянного решения по некритичным ошибкам программы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42"/>
              <w:jc w:val="center"/>
            </w:pPr>
            <w:r w:rsidRPr="00120536">
              <w:t>Не более 1</w:t>
            </w:r>
            <w:r>
              <w:t>5</w:t>
            </w:r>
            <w:r w:rsidRPr="00120536">
              <w:t xml:space="preserve"> рабочих дней</w:t>
            </w:r>
          </w:p>
        </w:tc>
      </w:tr>
      <w:tr w:rsidR="00E13ADD" w:rsidRPr="00120536" w:rsidTr="009C1AC3">
        <w:trPr>
          <w:trHeight w:val="23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60"/>
            </w:pPr>
            <w:r w:rsidRPr="00120536">
              <w:t>4</w:t>
            </w:r>
          </w:p>
        </w:tc>
        <w:tc>
          <w:tcPr>
            <w:tcW w:w="6798"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20" w:right="142"/>
            </w:pPr>
            <w:r w:rsidRPr="00120536">
              <w:t>Предоставление консультационной помощи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E13ADD" w:rsidRPr="00120536" w:rsidRDefault="00E13ADD" w:rsidP="009C1AC3">
            <w:pPr>
              <w:widowControl w:val="0"/>
              <w:ind w:left="142"/>
              <w:jc w:val="center"/>
            </w:pPr>
            <w:r w:rsidRPr="00120536">
              <w:t>Без ограничения</w:t>
            </w:r>
          </w:p>
        </w:tc>
      </w:tr>
    </w:tbl>
    <w:p w:rsidR="00E13ADD" w:rsidRDefault="00E13ADD" w:rsidP="00E13ADD">
      <w:pPr>
        <w:widowControl w:val="0"/>
        <w:ind w:left="20" w:firstLine="689"/>
        <w:outlineLvl w:val="0"/>
        <w:rPr>
          <w:b/>
          <w:bCs/>
        </w:rPr>
      </w:pPr>
    </w:p>
    <w:p w:rsidR="00E13ADD" w:rsidRPr="00BE0FFE" w:rsidRDefault="00E13ADD" w:rsidP="00E13ADD">
      <w:pPr>
        <w:widowControl w:val="0"/>
        <w:spacing w:after="0"/>
        <w:ind w:firstLine="709"/>
        <w:outlineLvl w:val="0"/>
        <w:rPr>
          <w:bCs/>
        </w:rPr>
      </w:pPr>
      <w:r w:rsidRPr="00BE0FFE">
        <w:rPr>
          <w:bCs/>
        </w:rPr>
        <w:t>3.2.8.</w:t>
      </w:r>
      <w:r>
        <w:rPr>
          <w:bCs/>
        </w:rPr>
        <w:t xml:space="preserve"> </w:t>
      </w:r>
      <w:r w:rsidRPr="00BE0FFE">
        <w:rPr>
          <w:bCs/>
        </w:rPr>
        <w:t>Если причиной проблемы с программой являются какие-либо проблемы с оборудованием или сторонним программным обеспечением, отсчёт временных параметров предоставления решения приостанавливается до устранения этих проблем.</w:t>
      </w:r>
    </w:p>
    <w:p w:rsidR="00E13ADD" w:rsidRPr="00BE0FFE" w:rsidRDefault="00E13ADD" w:rsidP="00E13ADD">
      <w:pPr>
        <w:widowControl w:val="0"/>
        <w:spacing w:after="0"/>
        <w:ind w:firstLine="709"/>
        <w:outlineLvl w:val="0"/>
        <w:rPr>
          <w:bCs/>
        </w:rPr>
      </w:pPr>
      <w:r w:rsidRPr="00BE0FFE">
        <w:rPr>
          <w:bCs/>
        </w:rPr>
        <w:t xml:space="preserve">Максимальный срок для предоставления временного или постоянного решения отсчитывается от того момента, когда </w:t>
      </w:r>
      <w:r>
        <w:rPr>
          <w:bCs/>
        </w:rPr>
        <w:t>Заказчик</w:t>
      </w:r>
      <w:r w:rsidRPr="00BE0FFE">
        <w:rPr>
          <w:bCs/>
        </w:rPr>
        <w:t xml:space="preserve"> предоставил всю необходимую информацию. Время отклика включается в общее время предоставления временного или полного решения проблемы.</w:t>
      </w:r>
    </w:p>
    <w:p w:rsidR="00E13ADD" w:rsidRPr="00BE0FFE" w:rsidRDefault="00E13ADD" w:rsidP="00E13ADD">
      <w:pPr>
        <w:widowControl w:val="0"/>
        <w:spacing w:after="0"/>
        <w:ind w:firstLine="709"/>
        <w:outlineLvl w:val="0"/>
        <w:rPr>
          <w:bCs/>
        </w:rPr>
      </w:pPr>
      <w:r w:rsidRPr="00BE0FFE">
        <w:rPr>
          <w:bCs/>
        </w:rPr>
        <w:t xml:space="preserve">При работе по заявке, со стороны </w:t>
      </w:r>
      <w:r>
        <w:rPr>
          <w:bCs/>
        </w:rPr>
        <w:t>Исполнителя</w:t>
      </w:r>
      <w:r w:rsidRPr="00BE0FFE">
        <w:rPr>
          <w:bCs/>
        </w:rPr>
        <w:t xml:space="preserve"> может запрашиваться различная рабочая информация (дополнительные сведения о проблеме, подтверждение решения вопроса и т.д.). В случае не предоставления запрошенной информации или игнорирования запросов со стороны </w:t>
      </w:r>
      <w:r>
        <w:rPr>
          <w:bCs/>
        </w:rPr>
        <w:t>Заказчика</w:t>
      </w:r>
      <w:r w:rsidRPr="00BE0FFE">
        <w:rPr>
          <w:bCs/>
        </w:rPr>
        <w:t>, обращение в Горячей линии может быть закрыто по истечении двух недель с момента, когда информация была запрошена.</w:t>
      </w:r>
    </w:p>
    <w:p w:rsidR="00E13ADD" w:rsidRDefault="00E13ADD" w:rsidP="00E13ADD">
      <w:pPr>
        <w:widowControl w:val="0"/>
        <w:spacing w:after="0"/>
        <w:ind w:firstLine="709"/>
        <w:outlineLvl w:val="0"/>
        <w:rPr>
          <w:bCs/>
        </w:rPr>
      </w:pPr>
      <w:r>
        <w:rPr>
          <w:bCs/>
        </w:rPr>
        <w:t xml:space="preserve">3.3. </w:t>
      </w:r>
      <w:r w:rsidRPr="009C6B34">
        <w:rPr>
          <w:bCs/>
        </w:rPr>
        <w:t xml:space="preserve">Программное обеспечение направляется Лицензиату по почте, либо передаётся представителю Лицензиата лично, либо размещается в сети </w:t>
      </w:r>
      <w:proofErr w:type="spellStart"/>
      <w:r w:rsidRPr="009C6B34">
        <w:rPr>
          <w:bCs/>
        </w:rPr>
        <w:t>Internet</w:t>
      </w:r>
      <w:proofErr w:type="spellEnd"/>
      <w:r w:rsidRPr="009C6B34">
        <w:rPr>
          <w:bCs/>
        </w:rPr>
        <w:t>.</w:t>
      </w:r>
    </w:p>
    <w:p w:rsidR="00E13ADD" w:rsidRPr="00BE0FFE" w:rsidRDefault="00E13ADD" w:rsidP="00E13ADD">
      <w:pPr>
        <w:widowControl w:val="0"/>
        <w:spacing w:after="0"/>
        <w:ind w:firstLine="709"/>
        <w:outlineLvl w:val="0"/>
        <w:rPr>
          <w:bCs/>
        </w:rPr>
      </w:pPr>
      <w:r w:rsidRPr="00BB7ED1">
        <w:t xml:space="preserve">Количество комплектов программного обеспечения: «МАИС «ЗАГС» (версия для операционных систем </w:t>
      </w:r>
      <w:r w:rsidRPr="00BB7ED1">
        <w:rPr>
          <w:lang w:val="en-US"/>
        </w:rPr>
        <w:t>Microsoft</w:t>
      </w:r>
      <w:r w:rsidRPr="00BB7ED1">
        <w:t xml:space="preserve"> </w:t>
      </w:r>
      <w:r w:rsidRPr="00BB7ED1">
        <w:rPr>
          <w:lang w:val="en-US"/>
        </w:rPr>
        <w:t>Windows</w:t>
      </w:r>
      <w:r w:rsidRPr="00BB7ED1">
        <w:t>) – 1 шт.</w:t>
      </w:r>
    </w:p>
    <w:p w:rsidR="00E13ADD" w:rsidRDefault="00E13ADD" w:rsidP="00E13ADD">
      <w:pPr>
        <w:widowControl w:val="0"/>
        <w:suppressAutoHyphens/>
        <w:spacing w:after="0"/>
        <w:ind w:firstLine="709"/>
        <w:rPr>
          <w:b/>
        </w:rPr>
      </w:pPr>
    </w:p>
    <w:p w:rsidR="00E13ADD" w:rsidRPr="007A2919" w:rsidRDefault="00E13ADD" w:rsidP="00E13ADD">
      <w:pPr>
        <w:spacing w:after="0"/>
        <w:ind w:left="709"/>
        <w:jc w:val="left"/>
        <w:rPr>
          <w:b/>
        </w:rPr>
      </w:pPr>
      <w:r>
        <w:rPr>
          <w:b/>
        </w:rPr>
        <w:t xml:space="preserve">4. </w:t>
      </w:r>
      <w:r w:rsidRPr="007A2919">
        <w:rPr>
          <w:b/>
        </w:rPr>
        <w:t>Регламент взаимодействия</w:t>
      </w:r>
    </w:p>
    <w:p w:rsidR="00E13ADD" w:rsidRPr="007A2919" w:rsidRDefault="00E13ADD" w:rsidP="00E13ADD">
      <w:pPr>
        <w:widowControl w:val="0"/>
        <w:spacing w:after="0"/>
        <w:ind w:firstLine="709"/>
        <w:outlineLvl w:val="0"/>
      </w:pPr>
      <w:r>
        <w:t xml:space="preserve">4.1. </w:t>
      </w:r>
      <w:r w:rsidRPr="007A2919">
        <w:t xml:space="preserve">При </w:t>
      </w:r>
      <w:r w:rsidRPr="007A2919">
        <w:rPr>
          <w:bCs/>
        </w:rPr>
        <w:t>работе</w:t>
      </w:r>
      <w:r w:rsidRPr="007A2919">
        <w:t xml:space="preserve"> по заявке, со стороны Исполнителя может запрашиваться различная рабочая информация (дополнительные сведения о проблеме, подтверждение решения вопроса и т.д.). В случае </w:t>
      </w:r>
      <w:proofErr w:type="spellStart"/>
      <w:r w:rsidRPr="007A2919">
        <w:t>непредоставления</w:t>
      </w:r>
      <w:proofErr w:type="spellEnd"/>
      <w:r w:rsidRPr="007A2919">
        <w:t xml:space="preserve"> запрошенной информации или игнорирования запросов со стороны Заказчика, обращение может быть закрыто по истечении двух недель с момента, когда информация была запрошена. </w:t>
      </w:r>
    </w:p>
    <w:p w:rsidR="00E13ADD" w:rsidRPr="007A2919" w:rsidRDefault="00E13ADD" w:rsidP="00E13ADD">
      <w:pPr>
        <w:widowControl w:val="0"/>
        <w:spacing w:after="0"/>
        <w:ind w:firstLine="709"/>
        <w:outlineLvl w:val="0"/>
        <w:rPr>
          <w:bCs/>
        </w:rPr>
      </w:pPr>
      <w:r>
        <w:rPr>
          <w:bCs/>
        </w:rPr>
        <w:t xml:space="preserve">4.2. </w:t>
      </w:r>
      <w:r w:rsidRPr="007A2919">
        <w:rPr>
          <w:bCs/>
        </w:rPr>
        <w:t xml:space="preserve">Максимальный срок для предоставления временного или постоянного решения отсчитывается от того момента, когда Заказчик предоставил всю необходимую информацию. Время отклика включается в общее время предоставления временного или полного решения проблемы. </w:t>
      </w:r>
    </w:p>
    <w:p w:rsidR="00E13ADD" w:rsidRPr="007A2919" w:rsidRDefault="00E13ADD" w:rsidP="00E13ADD">
      <w:pPr>
        <w:widowControl w:val="0"/>
        <w:spacing w:after="0"/>
        <w:ind w:firstLine="709"/>
        <w:outlineLvl w:val="0"/>
        <w:rPr>
          <w:bCs/>
        </w:rPr>
      </w:pPr>
      <w:r>
        <w:rPr>
          <w:bCs/>
        </w:rPr>
        <w:t xml:space="preserve">4.3. </w:t>
      </w:r>
      <w:r w:rsidRPr="007A2919">
        <w:rPr>
          <w:bCs/>
        </w:rPr>
        <w:t xml:space="preserve">Услуги по техническому сопровождению предоставляются только при условии отсутствия несанкционированного вмешательства в работу программного обеспечения на низком уровне. Под несанкционированным вмешательством на низком уровне понимается хотя бы одно </w:t>
      </w:r>
      <w:r w:rsidRPr="007A2919">
        <w:rPr>
          <w:bCs/>
        </w:rPr>
        <w:lastRenderedPageBreak/>
        <w:t>из следующих действий:</w:t>
      </w:r>
    </w:p>
    <w:p w:rsidR="00E13ADD" w:rsidRPr="007A2919" w:rsidRDefault="00E13ADD" w:rsidP="00E13ADD">
      <w:pPr>
        <w:widowControl w:val="0"/>
        <w:spacing w:after="0"/>
        <w:ind w:firstLine="709"/>
        <w:outlineLvl w:val="0"/>
        <w:rPr>
          <w:bCs/>
        </w:rPr>
      </w:pPr>
      <w:proofErr w:type="gramStart"/>
      <w:r w:rsidRPr="007A2919">
        <w:rPr>
          <w:bCs/>
        </w:rPr>
        <w:t>- любое изменение структуры и/или содержания базы данных, за исключением произведённого исключительно посредством поставляемых Заказчику программных модулей в соответствии с эксплуатационной документацией, или же согласованного в письменной форме с Исполнителем;</w:t>
      </w:r>
      <w:proofErr w:type="gramEnd"/>
    </w:p>
    <w:p w:rsidR="00E13ADD" w:rsidRPr="007A2919" w:rsidRDefault="00E13ADD" w:rsidP="00E13ADD">
      <w:pPr>
        <w:widowControl w:val="0"/>
        <w:spacing w:after="0"/>
        <w:ind w:firstLine="709"/>
        <w:outlineLvl w:val="0"/>
        <w:rPr>
          <w:bCs/>
        </w:rPr>
      </w:pPr>
      <w:r w:rsidRPr="007A2919">
        <w:rPr>
          <w:bCs/>
        </w:rPr>
        <w:t xml:space="preserve">- изменение выполняемых, настроечных или вспомогательных файлов (или их конфигураций в операционных средах) поставляемых Заказчику программных модулей, за исключением </w:t>
      </w:r>
      <w:proofErr w:type="gramStart"/>
      <w:r w:rsidRPr="007A2919">
        <w:rPr>
          <w:bCs/>
        </w:rPr>
        <w:t>согласованного</w:t>
      </w:r>
      <w:proofErr w:type="gramEnd"/>
      <w:r w:rsidRPr="007A2919">
        <w:rPr>
          <w:bCs/>
        </w:rPr>
        <w:t xml:space="preserve"> в письменной форме с Исполнителем;</w:t>
      </w:r>
    </w:p>
    <w:p w:rsidR="00E13ADD" w:rsidRPr="007A2919" w:rsidRDefault="00E13ADD" w:rsidP="00E13ADD">
      <w:pPr>
        <w:widowControl w:val="0"/>
        <w:spacing w:after="0"/>
        <w:ind w:firstLine="709"/>
        <w:outlineLvl w:val="0"/>
        <w:rPr>
          <w:bCs/>
        </w:rPr>
      </w:pPr>
      <w:r w:rsidRPr="007A2919">
        <w:rPr>
          <w:bCs/>
        </w:rPr>
        <w:t>- изменение конфигурации базового программного обеспечения, за исключением произведённого в соответствии с его эксплуатационной документацией и не противоречащего эксплуатационной документации поставляемого Заказчику программного обеспечения или же согласованного в письменной форме с Исполнителем.</w:t>
      </w:r>
    </w:p>
    <w:p w:rsidR="00E13ADD" w:rsidRPr="007A2919" w:rsidRDefault="00E13ADD" w:rsidP="00E13ADD">
      <w:pPr>
        <w:widowControl w:val="0"/>
        <w:spacing w:after="0"/>
        <w:ind w:firstLine="709"/>
        <w:outlineLvl w:val="0"/>
        <w:rPr>
          <w:bCs/>
        </w:rPr>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78F" w:rsidRDefault="00BC478F">
      <w:r>
        <w:separator/>
      </w:r>
    </w:p>
  </w:endnote>
  <w:endnote w:type="continuationSeparator" w:id="0">
    <w:p w:rsidR="00BC478F" w:rsidRDefault="00BC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E5F" w:rsidRDefault="00015E5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15E5F" w:rsidRDefault="00015E5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E5F" w:rsidRDefault="00015E5F"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65BE2">
      <w:rPr>
        <w:rStyle w:val="a6"/>
        <w:noProof/>
      </w:rPr>
      <w:t>7</w:t>
    </w:r>
    <w:r>
      <w:rPr>
        <w:rStyle w:val="a6"/>
      </w:rPr>
      <w:fldChar w:fldCharType="end"/>
    </w:r>
  </w:p>
  <w:p w:rsidR="00015E5F" w:rsidRDefault="00015E5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78F" w:rsidRDefault="00BC478F">
      <w:r>
        <w:separator/>
      </w:r>
    </w:p>
  </w:footnote>
  <w:footnote w:type="continuationSeparator" w:id="0">
    <w:p w:rsidR="00BC478F" w:rsidRDefault="00BC478F">
      <w:r>
        <w:continuationSeparator/>
      </w:r>
    </w:p>
  </w:footnote>
  <w:footnote w:id="1">
    <w:p w:rsidR="00015E5F" w:rsidRPr="007C7271" w:rsidRDefault="00015E5F"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5E5F"/>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0E50"/>
    <w:rsid w:val="00081117"/>
    <w:rsid w:val="00081917"/>
    <w:rsid w:val="00082962"/>
    <w:rsid w:val="0008453A"/>
    <w:rsid w:val="000910B4"/>
    <w:rsid w:val="0009538E"/>
    <w:rsid w:val="000953DD"/>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2767"/>
    <w:rsid w:val="00494217"/>
    <w:rsid w:val="0049561A"/>
    <w:rsid w:val="004957E0"/>
    <w:rsid w:val="00496BD8"/>
    <w:rsid w:val="004A31A5"/>
    <w:rsid w:val="004A3B73"/>
    <w:rsid w:val="004A4D31"/>
    <w:rsid w:val="004A5B52"/>
    <w:rsid w:val="004B0B3E"/>
    <w:rsid w:val="004B1B2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593"/>
    <w:rsid w:val="00537881"/>
    <w:rsid w:val="005401F6"/>
    <w:rsid w:val="0054421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47754"/>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5CF0"/>
    <w:rsid w:val="008978D9"/>
    <w:rsid w:val="008A36B8"/>
    <w:rsid w:val="008A39CE"/>
    <w:rsid w:val="008A6711"/>
    <w:rsid w:val="008A7215"/>
    <w:rsid w:val="008A722B"/>
    <w:rsid w:val="008A767F"/>
    <w:rsid w:val="008A7DDE"/>
    <w:rsid w:val="008B02BB"/>
    <w:rsid w:val="008B037A"/>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461B"/>
    <w:rsid w:val="00BB5864"/>
    <w:rsid w:val="00BB7ED1"/>
    <w:rsid w:val="00BC2365"/>
    <w:rsid w:val="00BC478F"/>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3ADD"/>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0217"/>
    <w:rsid w:val="00EC144A"/>
    <w:rsid w:val="00EC223F"/>
    <w:rsid w:val="00EC3A72"/>
    <w:rsid w:val="00EC4620"/>
    <w:rsid w:val="00EC4C6E"/>
    <w:rsid w:val="00EC657C"/>
    <w:rsid w:val="00EC675D"/>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2DF3"/>
    <w:rsid w:val="00F63818"/>
    <w:rsid w:val="00F63A3D"/>
    <w:rsid w:val="00F65B8B"/>
    <w:rsid w:val="00F65BE2"/>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021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895894414">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1C10B-1956-405F-839D-31A6D2AD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33</Pages>
  <Words>10736</Words>
  <Characters>78324</Characters>
  <Application>Microsoft Office Word</Application>
  <DocSecurity>0</DocSecurity>
  <Lines>652</Lines>
  <Paragraphs>177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88883</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231</cp:revision>
  <cp:lastPrinted>2016-03-11T11:32:00Z</cp:lastPrinted>
  <dcterms:created xsi:type="dcterms:W3CDTF">2014-12-14T06:51:00Z</dcterms:created>
  <dcterms:modified xsi:type="dcterms:W3CDTF">2016-03-15T04:13:00Z</dcterms:modified>
</cp:coreProperties>
</file>